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303E" w14:textId="1A82B49E" w:rsidR="00011A10" w:rsidRPr="00720272" w:rsidRDefault="00011A10" w:rsidP="000D2542">
      <w:pPr>
        <w:pStyle w:val="NormaleWeb"/>
        <w:ind w:left="7920"/>
        <w:jc w:val="both"/>
        <w:rPr>
          <w:rStyle w:val="Enfasigrassetto"/>
          <w:b w:val="0"/>
          <w:bCs w:val="0"/>
          <w:sz w:val="22"/>
          <w:szCs w:val="22"/>
        </w:rPr>
      </w:pPr>
      <w:r w:rsidRPr="00720272">
        <w:rPr>
          <w:rStyle w:val="Enfasigrassetto"/>
          <w:b w:val="0"/>
          <w:bCs w:val="0"/>
          <w:sz w:val="22"/>
          <w:szCs w:val="22"/>
        </w:rPr>
        <w:t>comunicato stampa</w:t>
      </w:r>
    </w:p>
    <w:p w14:paraId="139F2045" w14:textId="2397651F" w:rsidR="00ED0038" w:rsidRDefault="00ED0038" w:rsidP="00F10020">
      <w:pPr>
        <w:pStyle w:val="NormaleWeb"/>
        <w:jc w:val="center"/>
        <w:rPr>
          <w:rStyle w:val="Enfasigrassetto"/>
          <w:i/>
          <w:iCs/>
          <w:sz w:val="56"/>
          <w:szCs w:val="56"/>
        </w:rPr>
      </w:pPr>
      <w:r w:rsidRPr="00ED0038">
        <w:rPr>
          <w:rStyle w:val="Enfasigrassetto"/>
          <w:i/>
          <w:iCs/>
          <w:sz w:val="56"/>
          <w:szCs w:val="56"/>
        </w:rPr>
        <w:t>Musica e danza della Notte della Taranta per il passaggio della fiamma olimpica</w:t>
      </w:r>
    </w:p>
    <w:p w14:paraId="4BB3D656" w14:textId="659F1B87" w:rsidR="00ED0038" w:rsidRPr="008A52FD" w:rsidRDefault="008A52FD" w:rsidP="008A52FD">
      <w:pPr>
        <w:pStyle w:val="NormaleWeb"/>
        <w:jc w:val="center"/>
        <w:rPr>
          <w:rStyle w:val="Enfasigrassetto"/>
          <w:b w:val="0"/>
          <w:bCs w:val="0"/>
          <w:i/>
          <w:iCs/>
        </w:rPr>
      </w:pPr>
      <w:r w:rsidRPr="008A52FD">
        <w:rPr>
          <w:rStyle w:val="Enfasigrassetto"/>
          <w:b w:val="0"/>
          <w:bCs w:val="0"/>
          <w:i/>
          <w:iCs/>
        </w:rPr>
        <w:t>Due momenti musicali e coreografici nel cuore della città</w:t>
      </w:r>
      <w:r w:rsidR="00B003D5">
        <w:rPr>
          <w:rStyle w:val="Enfasigrassetto"/>
          <w:b w:val="0"/>
          <w:bCs w:val="0"/>
          <w:i/>
          <w:iCs/>
        </w:rPr>
        <w:t xml:space="preserve"> e all’arrivo a Porta Napoli</w:t>
      </w:r>
      <w:r w:rsidRPr="008A52FD">
        <w:rPr>
          <w:rStyle w:val="Enfasigrassetto"/>
          <w:b w:val="0"/>
          <w:bCs w:val="0"/>
          <w:i/>
          <w:iCs/>
        </w:rPr>
        <w:t>, nel segno della tradizione popolare salentina.</w:t>
      </w:r>
    </w:p>
    <w:p w14:paraId="484F8666" w14:textId="44FACB7E" w:rsidR="00FC554B" w:rsidRDefault="00A55F27" w:rsidP="00E918D3">
      <w:pPr>
        <w:pStyle w:val="NormaleWeb"/>
        <w:jc w:val="both"/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>L’</w:t>
      </w:r>
      <w:r w:rsidR="00CB5687">
        <w:rPr>
          <w:rStyle w:val="Enfasigrassetto"/>
        </w:rPr>
        <w:t>Orchestra Popolare</w:t>
      </w:r>
      <w:r>
        <w:rPr>
          <w:rStyle w:val="Enfasigrassetto"/>
          <w:b w:val="0"/>
          <w:bCs w:val="0"/>
        </w:rPr>
        <w:t xml:space="preserve"> e il </w:t>
      </w:r>
      <w:r w:rsidRPr="00F479BD">
        <w:rPr>
          <w:rStyle w:val="Enfasigrassetto"/>
        </w:rPr>
        <w:t xml:space="preserve">Corpo di </w:t>
      </w:r>
      <w:r w:rsidR="00CB5687">
        <w:rPr>
          <w:rStyle w:val="Enfasigrassetto"/>
        </w:rPr>
        <w:t>Ballo</w:t>
      </w:r>
      <w:r>
        <w:rPr>
          <w:rStyle w:val="Enfasigrassetto"/>
          <w:b w:val="0"/>
          <w:bCs w:val="0"/>
        </w:rPr>
        <w:t xml:space="preserve"> de</w:t>
      </w:r>
      <w:r w:rsidR="00ED0038">
        <w:rPr>
          <w:rStyle w:val="Enfasigrassetto"/>
          <w:b w:val="0"/>
          <w:bCs w:val="0"/>
        </w:rPr>
        <w:t xml:space="preserve"> </w:t>
      </w:r>
      <w:r w:rsidR="00ED0038" w:rsidRPr="00ED0038">
        <w:rPr>
          <w:rStyle w:val="Enfasigrassetto"/>
        </w:rPr>
        <w:t>La</w:t>
      </w:r>
      <w:r w:rsidRPr="00F479BD">
        <w:rPr>
          <w:rStyle w:val="Enfasigrassetto"/>
        </w:rPr>
        <w:t xml:space="preserve"> Notte della Taranta</w:t>
      </w:r>
      <w:r>
        <w:rPr>
          <w:rStyle w:val="Enfasigrassetto"/>
          <w:b w:val="0"/>
          <w:bCs w:val="0"/>
        </w:rPr>
        <w:t xml:space="preserve"> </w:t>
      </w:r>
      <w:r w:rsidR="00AA6FD9" w:rsidRPr="00AA6FD9">
        <w:rPr>
          <w:rStyle w:val="Enfasigrassetto"/>
          <w:b w:val="0"/>
          <w:bCs w:val="0"/>
        </w:rPr>
        <w:t>saranno protagonisti di due momenti musicali e core</w:t>
      </w:r>
      <w:r w:rsidR="006B0B8E">
        <w:rPr>
          <w:rStyle w:val="Enfasigrassetto"/>
          <w:b w:val="0"/>
          <w:bCs w:val="0"/>
        </w:rPr>
        <w:t>ografici</w:t>
      </w:r>
      <w:r w:rsidR="00AA6FD9" w:rsidRPr="00AA6FD9">
        <w:rPr>
          <w:rStyle w:val="Enfasigrassetto"/>
          <w:b w:val="0"/>
          <w:bCs w:val="0"/>
        </w:rPr>
        <w:t xml:space="preserve"> che accompagneranno il passaggio della </w:t>
      </w:r>
      <w:r w:rsidR="00AA6FD9" w:rsidRPr="00AA6FD9">
        <w:rPr>
          <w:rStyle w:val="Enfasigrassetto"/>
        </w:rPr>
        <w:t>fiamma olimpica</w:t>
      </w:r>
      <w:r w:rsidR="006E3642">
        <w:rPr>
          <w:rStyle w:val="Enfasigrassetto"/>
          <w:b w:val="0"/>
          <w:bCs w:val="0"/>
        </w:rPr>
        <w:t xml:space="preserve"> </w:t>
      </w:r>
      <w:r w:rsidR="00AA6FD9">
        <w:rPr>
          <w:rStyle w:val="Enfasigrassetto"/>
          <w:b w:val="0"/>
          <w:bCs w:val="0"/>
        </w:rPr>
        <w:t>nella</w:t>
      </w:r>
      <w:r w:rsidR="00030525">
        <w:rPr>
          <w:rStyle w:val="Enfasigrassetto"/>
          <w:b w:val="0"/>
          <w:bCs w:val="0"/>
        </w:rPr>
        <w:t xml:space="preserve"> città di</w:t>
      </w:r>
      <w:r w:rsidR="005F79A6">
        <w:rPr>
          <w:rStyle w:val="Enfasigrassetto"/>
          <w:b w:val="0"/>
          <w:bCs w:val="0"/>
        </w:rPr>
        <w:t xml:space="preserve"> Lecce, </w:t>
      </w:r>
      <w:r w:rsidR="00030525">
        <w:rPr>
          <w:rStyle w:val="Enfasigrassetto"/>
          <w:b w:val="0"/>
          <w:bCs w:val="0"/>
        </w:rPr>
        <w:t>nel pomeriggio di</w:t>
      </w:r>
      <w:r w:rsidR="00BE14F0">
        <w:rPr>
          <w:rStyle w:val="Enfasigrassetto"/>
          <w:b w:val="0"/>
          <w:bCs w:val="0"/>
        </w:rPr>
        <w:t xml:space="preserve"> </w:t>
      </w:r>
      <w:r w:rsidR="00AF62DA">
        <w:rPr>
          <w:rStyle w:val="Enfasigrassetto"/>
          <w:b w:val="0"/>
          <w:bCs w:val="0"/>
        </w:rPr>
        <w:t>martedì</w:t>
      </w:r>
      <w:r w:rsidR="007E4178">
        <w:rPr>
          <w:rStyle w:val="Enfasigrassetto"/>
          <w:b w:val="0"/>
          <w:bCs w:val="0"/>
        </w:rPr>
        <w:t xml:space="preserve"> </w:t>
      </w:r>
      <w:r w:rsidR="007E4178" w:rsidRPr="008445D8">
        <w:rPr>
          <w:rStyle w:val="Enfasigrassetto"/>
        </w:rPr>
        <w:t>30 dicembre</w:t>
      </w:r>
      <w:r w:rsidR="0053713A">
        <w:rPr>
          <w:rStyle w:val="Enfasigrassetto"/>
          <w:b w:val="0"/>
          <w:bCs w:val="0"/>
        </w:rPr>
        <w:t xml:space="preserve">. </w:t>
      </w:r>
      <w:r w:rsidR="00AE48E4">
        <w:rPr>
          <w:rStyle w:val="Enfasigrassetto"/>
          <w:b w:val="0"/>
          <w:bCs w:val="0"/>
        </w:rPr>
        <w:t xml:space="preserve">In </w:t>
      </w:r>
      <w:r w:rsidR="00AE48E4" w:rsidRPr="00E84797">
        <w:rPr>
          <w:rStyle w:val="Enfasigrassetto"/>
        </w:rPr>
        <w:t>Piazza Sant’Oronzo</w:t>
      </w:r>
      <w:r w:rsidR="00D20A6C">
        <w:rPr>
          <w:rStyle w:val="Enfasigrassetto"/>
          <w:b w:val="0"/>
          <w:bCs w:val="0"/>
        </w:rPr>
        <w:t xml:space="preserve"> le coreografie dei danzatori e delle danzatrici del </w:t>
      </w:r>
      <w:r w:rsidR="00D20A6C" w:rsidRPr="00A6125E">
        <w:rPr>
          <w:rStyle w:val="Enfasigrassetto"/>
        </w:rPr>
        <w:t xml:space="preserve">Corpo di </w:t>
      </w:r>
      <w:r w:rsidR="00CB5687">
        <w:rPr>
          <w:rStyle w:val="Enfasigrassetto"/>
        </w:rPr>
        <w:t>Ballo</w:t>
      </w:r>
      <w:r w:rsidR="00D20A6C">
        <w:rPr>
          <w:rStyle w:val="Enfasigrassetto"/>
          <w:b w:val="0"/>
          <w:bCs w:val="0"/>
        </w:rPr>
        <w:t xml:space="preserve"> </w:t>
      </w:r>
      <w:r w:rsidR="00E84797">
        <w:rPr>
          <w:rStyle w:val="Enfasigrassetto"/>
          <w:b w:val="0"/>
          <w:bCs w:val="0"/>
        </w:rPr>
        <w:t xml:space="preserve">saluteranno l’ingresso della staffetta nel cuore storico della città, </w:t>
      </w:r>
      <w:r w:rsidR="00376EBF">
        <w:rPr>
          <w:rStyle w:val="Enfasigrassetto"/>
          <w:b w:val="0"/>
          <w:bCs w:val="0"/>
        </w:rPr>
        <w:t xml:space="preserve">al ritmo dei tamburelli di </w:t>
      </w:r>
      <w:r w:rsidR="00376EBF" w:rsidRPr="00A6125E">
        <w:rPr>
          <w:rStyle w:val="Enfasigrassetto"/>
        </w:rPr>
        <w:t>Carlo De Pascali</w:t>
      </w:r>
      <w:r w:rsidR="00376EBF">
        <w:rPr>
          <w:rStyle w:val="Enfasigrassetto"/>
          <w:b w:val="0"/>
          <w:bCs w:val="0"/>
        </w:rPr>
        <w:t xml:space="preserve"> e </w:t>
      </w:r>
      <w:r w:rsidR="00376EBF" w:rsidRPr="00A6125E">
        <w:rPr>
          <w:rStyle w:val="Enfasigrassetto"/>
        </w:rPr>
        <w:t>Roberto Chiga</w:t>
      </w:r>
      <w:r w:rsidR="00376EBF">
        <w:rPr>
          <w:rStyle w:val="Enfasigrassetto"/>
          <w:b w:val="0"/>
          <w:bCs w:val="0"/>
        </w:rPr>
        <w:t>.</w:t>
      </w:r>
      <w:r w:rsidR="00E918D3">
        <w:rPr>
          <w:rStyle w:val="Enfasigrassetto"/>
          <w:b w:val="0"/>
          <w:bCs w:val="0"/>
        </w:rPr>
        <w:t xml:space="preserve"> </w:t>
      </w:r>
    </w:p>
    <w:p w14:paraId="7B868BFC" w14:textId="15432FB9" w:rsidR="00602D24" w:rsidRDefault="00817A80" w:rsidP="00E918D3">
      <w:pPr>
        <w:pStyle w:val="NormaleWeb"/>
        <w:jc w:val="both"/>
        <w:rPr>
          <w:rStyle w:val="Enfasigrassetto"/>
          <w:b w:val="0"/>
          <w:bCs w:val="0"/>
        </w:rPr>
      </w:pPr>
      <w:r w:rsidRPr="00817A80">
        <w:rPr>
          <w:rStyle w:val="Enfasigrassetto"/>
          <w:b w:val="0"/>
          <w:bCs w:val="0"/>
        </w:rPr>
        <w:t>L’</w:t>
      </w:r>
      <w:r w:rsidRPr="00817A80">
        <w:rPr>
          <w:rStyle w:val="Enfasigrassetto"/>
        </w:rPr>
        <w:t>arrivo al Villaggio Olimpico</w:t>
      </w:r>
      <w:r w:rsidRPr="00817A80">
        <w:rPr>
          <w:rStyle w:val="Enfasigrassetto"/>
          <w:b w:val="0"/>
          <w:bCs w:val="0"/>
        </w:rPr>
        <w:t xml:space="preserve"> allestito in </w:t>
      </w:r>
      <w:r w:rsidRPr="00817A80">
        <w:rPr>
          <w:rStyle w:val="Enfasigrassetto"/>
        </w:rPr>
        <w:t>Piazza Angelo Rizzo</w:t>
      </w:r>
      <w:r w:rsidRPr="00817A80">
        <w:rPr>
          <w:rStyle w:val="Enfasigrassetto"/>
          <w:b w:val="0"/>
          <w:bCs w:val="0"/>
        </w:rPr>
        <w:t xml:space="preserve"> sarà </w:t>
      </w:r>
      <w:r w:rsidR="007E6030">
        <w:rPr>
          <w:rStyle w:val="Enfasigrassetto"/>
          <w:b w:val="0"/>
          <w:bCs w:val="0"/>
        </w:rPr>
        <w:t>accompagnato</w:t>
      </w:r>
      <w:r w:rsidRPr="00817A80">
        <w:rPr>
          <w:rStyle w:val="Enfasigrassetto"/>
          <w:b w:val="0"/>
          <w:bCs w:val="0"/>
        </w:rPr>
        <w:t xml:space="preserve"> dall’esibizione dell’Orchestra Popolare insieme ai danzatori e alle danzatrici de La Notte della Taranta.</w:t>
      </w:r>
      <w:r>
        <w:rPr>
          <w:rStyle w:val="Enfasigrassetto"/>
          <w:b w:val="0"/>
          <w:bCs w:val="0"/>
        </w:rPr>
        <w:t xml:space="preserve"> </w:t>
      </w:r>
      <w:r w:rsidR="00FC554B" w:rsidRPr="00FC554B">
        <w:rPr>
          <w:rStyle w:val="Enfasigrassetto"/>
          <w:b w:val="0"/>
          <w:bCs w:val="0"/>
        </w:rPr>
        <w:t>La musica</w:t>
      </w:r>
      <w:r w:rsidR="00FC554B">
        <w:rPr>
          <w:rStyle w:val="Enfasigrassetto"/>
        </w:rPr>
        <w:t xml:space="preserve"> </w:t>
      </w:r>
      <w:r w:rsidR="00FC554B" w:rsidRPr="00FC554B">
        <w:rPr>
          <w:rStyle w:val="Enfasigrassetto"/>
          <w:b w:val="0"/>
          <w:bCs w:val="0"/>
        </w:rPr>
        <w:t>e la danza</w:t>
      </w:r>
      <w:r w:rsidR="00FC554B">
        <w:rPr>
          <w:rStyle w:val="Enfasigrassetto"/>
          <w:b w:val="0"/>
          <w:bCs w:val="0"/>
        </w:rPr>
        <w:t xml:space="preserve"> della tradizione popolare</w:t>
      </w:r>
      <w:r w:rsidR="00F91966">
        <w:rPr>
          <w:rStyle w:val="Enfasigrassetto"/>
          <w:b w:val="0"/>
          <w:bCs w:val="0"/>
        </w:rPr>
        <w:t xml:space="preserve"> salentina</w:t>
      </w:r>
      <w:r w:rsidR="008B2EFB">
        <w:rPr>
          <w:rStyle w:val="Enfasigrassetto"/>
          <w:b w:val="0"/>
          <w:bCs w:val="0"/>
        </w:rPr>
        <w:t xml:space="preserve"> faranno da cornice artistica al</w:t>
      </w:r>
      <w:r w:rsidR="00FC554B">
        <w:rPr>
          <w:rStyle w:val="Enfasigrassetto"/>
          <w:b w:val="0"/>
          <w:bCs w:val="0"/>
        </w:rPr>
        <w:t xml:space="preserve">l’accensione del braciere olimpico da parte dell’ultimo tedoforo della tappa leccese, il commissario tecnico della nazionale maschile di pallavolo </w:t>
      </w:r>
      <w:r w:rsidR="00FC554B" w:rsidRPr="00FC554B">
        <w:rPr>
          <w:rStyle w:val="Enfasigrassetto"/>
        </w:rPr>
        <w:t>Fefè De Giorgi</w:t>
      </w:r>
      <w:r w:rsidR="00FC554B">
        <w:rPr>
          <w:rStyle w:val="Enfasigrassetto"/>
          <w:b w:val="0"/>
          <w:bCs w:val="0"/>
        </w:rPr>
        <w:t>.</w:t>
      </w:r>
      <w:r w:rsidR="00A6125E">
        <w:rPr>
          <w:rStyle w:val="Enfasigrassetto"/>
          <w:b w:val="0"/>
          <w:bCs w:val="0"/>
        </w:rPr>
        <w:t xml:space="preserve"> </w:t>
      </w:r>
    </w:p>
    <w:p w14:paraId="689041C1" w14:textId="60BEE8B3" w:rsidR="00E918D3" w:rsidRPr="008B2EFB" w:rsidRDefault="00A6125E" w:rsidP="00E918D3">
      <w:pPr>
        <w:pStyle w:val="NormaleWeb"/>
        <w:jc w:val="both"/>
        <w:rPr>
          <w:rStyle w:val="Enfasigrassetto"/>
        </w:rPr>
      </w:pPr>
      <w:r>
        <w:rPr>
          <w:rStyle w:val="Enfasigrassetto"/>
          <w:b w:val="0"/>
          <w:bCs w:val="0"/>
        </w:rPr>
        <w:t>In scaletta</w:t>
      </w:r>
      <w:r w:rsidR="00655C4C">
        <w:rPr>
          <w:rStyle w:val="Enfasigrassetto"/>
          <w:b w:val="0"/>
          <w:bCs w:val="0"/>
        </w:rPr>
        <w:t>:</w:t>
      </w:r>
      <w:r>
        <w:rPr>
          <w:rStyle w:val="Enfasigrassetto"/>
          <w:b w:val="0"/>
          <w:bCs w:val="0"/>
        </w:rPr>
        <w:t xml:space="preserve"> </w:t>
      </w:r>
      <w:r w:rsidRPr="00A6125E">
        <w:rPr>
          <w:rStyle w:val="Enfasigrassetto"/>
          <w:b w:val="0"/>
          <w:bCs w:val="0"/>
          <w:i/>
          <w:iCs/>
        </w:rPr>
        <w:t>Taranta di Lizzano</w:t>
      </w:r>
      <w:r w:rsidRPr="00CF67B1">
        <w:rPr>
          <w:rStyle w:val="Enfasigrassetto"/>
          <w:b w:val="0"/>
          <w:bCs w:val="0"/>
        </w:rPr>
        <w:t xml:space="preserve"> </w:t>
      </w:r>
      <w:r>
        <w:rPr>
          <w:rStyle w:val="Enfasigrassetto"/>
          <w:b w:val="0"/>
          <w:bCs w:val="0"/>
        </w:rPr>
        <w:t xml:space="preserve">nella </w:t>
      </w:r>
      <w:r w:rsidRPr="00CF67B1">
        <w:rPr>
          <w:rStyle w:val="Enfasigrassetto"/>
          <w:b w:val="0"/>
          <w:bCs w:val="0"/>
        </w:rPr>
        <w:t>versione del Concertone 2018</w:t>
      </w:r>
      <w:r>
        <w:rPr>
          <w:rStyle w:val="Enfasigrassetto"/>
          <w:b w:val="0"/>
          <w:bCs w:val="0"/>
        </w:rPr>
        <w:t xml:space="preserve">; </w:t>
      </w:r>
      <w:r w:rsidRPr="00A6125E">
        <w:rPr>
          <w:rStyle w:val="Enfasigrassetto"/>
          <w:b w:val="0"/>
          <w:bCs w:val="0"/>
          <w:i/>
          <w:iCs/>
        </w:rPr>
        <w:t>Pizzica di Muro</w:t>
      </w:r>
      <w:r w:rsidRPr="00CF67B1">
        <w:rPr>
          <w:rStyle w:val="Enfasigrassetto"/>
          <w:b w:val="0"/>
          <w:bCs w:val="0"/>
        </w:rPr>
        <w:t>/</w:t>
      </w:r>
      <w:r w:rsidRPr="00A6125E">
        <w:rPr>
          <w:rStyle w:val="Enfasigrassetto"/>
          <w:b w:val="0"/>
          <w:bCs w:val="0"/>
          <w:i/>
          <w:iCs/>
        </w:rPr>
        <w:t>Caruseddha</w:t>
      </w:r>
      <w:r w:rsidR="008B2EFB">
        <w:rPr>
          <w:rStyle w:val="Enfasigrassetto"/>
          <w:b w:val="0"/>
          <w:bCs w:val="0"/>
        </w:rPr>
        <w:t xml:space="preserve"> </w:t>
      </w:r>
      <w:r>
        <w:rPr>
          <w:rStyle w:val="Enfasigrassetto"/>
          <w:b w:val="0"/>
          <w:bCs w:val="0"/>
        </w:rPr>
        <w:t xml:space="preserve">nella versione della maestra concertatrice </w:t>
      </w:r>
      <w:r w:rsidR="00894583">
        <w:rPr>
          <w:rStyle w:val="Enfasigrassetto"/>
          <w:b w:val="0"/>
          <w:bCs w:val="0"/>
        </w:rPr>
        <w:t>dell’edizione 2016</w:t>
      </w:r>
      <w:r w:rsidR="00B653AA">
        <w:rPr>
          <w:rStyle w:val="Enfasigrassetto"/>
          <w:b w:val="0"/>
          <w:bCs w:val="0"/>
        </w:rPr>
        <w:t>,</w:t>
      </w:r>
      <w:r w:rsidR="00894583">
        <w:rPr>
          <w:rStyle w:val="Enfasigrassetto"/>
          <w:b w:val="0"/>
          <w:bCs w:val="0"/>
        </w:rPr>
        <w:t xml:space="preserve"> </w:t>
      </w:r>
      <w:r w:rsidRPr="00CF67B1">
        <w:rPr>
          <w:rStyle w:val="Enfasigrassetto"/>
          <w:b w:val="0"/>
          <w:bCs w:val="0"/>
        </w:rPr>
        <w:t>Carmen Consoli</w:t>
      </w:r>
      <w:r w:rsidR="00894583">
        <w:rPr>
          <w:rStyle w:val="Enfasigrassetto"/>
          <w:b w:val="0"/>
          <w:bCs w:val="0"/>
        </w:rPr>
        <w:t xml:space="preserve">; </w:t>
      </w:r>
      <w:r w:rsidRPr="00894583">
        <w:rPr>
          <w:rStyle w:val="Enfasigrassetto"/>
          <w:b w:val="0"/>
          <w:bCs w:val="0"/>
          <w:i/>
          <w:iCs/>
        </w:rPr>
        <w:t>Stornelli</w:t>
      </w:r>
      <w:r w:rsidR="00894583">
        <w:rPr>
          <w:rStyle w:val="Enfasigrassetto"/>
          <w:b w:val="0"/>
          <w:bCs w:val="0"/>
        </w:rPr>
        <w:t>, nella v</w:t>
      </w:r>
      <w:r w:rsidRPr="00CF67B1">
        <w:rPr>
          <w:rStyle w:val="Enfasigrassetto"/>
          <w:b w:val="0"/>
          <w:bCs w:val="0"/>
        </w:rPr>
        <w:t xml:space="preserve">ersione </w:t>
      </w:r>
      <w:r w:rsidR="00E67376">
        <w:rPr>
          <w:rStyle w:val="Enfasigrassetto"/>
          <w:b w:val="0"/>
          <w:bCs w:val="0"/>
        </w:rPr>
        <w:t>del maestro concertatore del 2022</w:t>
      </w:r>
      <w:r w:rsidR="00B653AA">
        <w:rPr>
          <w:rStyle w:val="Enfasigrassetto"/>
          <w:b w:val="0"/>
          <w:bCs w:val="0"/>
        </w:rPr>
        <w:t>,</w:t>
      </w:r>
      <w:r w:rsidR="00E67376">
        <w:rPr>
          <w:rStyle w:val="Enfasigrassetto"/>
          <w:b w:val="0"/>
          <w:bCs w:val="0"/>
        </w:rPr>
        <w:t xml:space="preserve"> </w:t>
      </w:r>
      <w:r w:rsidRPr="00CF67B1">
        <w:rPr>
          <w:rStyle w:val="Enfasigrassetto"/>
          <w:b w:val="0"/>
          <w:bCs w:val="0"/>
        </w:rPr>
        <w:t>Dardust</w:t>
      </w:r>
      <w:r w:rsidR="00E67376">
        <w:rPr>
          <w:rStyle w:val="Enfasigrassetto"/>
          <w:b w:val="0"/>
          <w:bCs w:val="0"/>
        </w:rPr>
        <w:t xml:space="preserve">; </w:t>
      </w:r>
      <w:r w:rsidRPr="00736AE9">
        <w:rPr>
          <w:rStyle w:val="Enfasigrassetto"/>
          <w:b w:val="0"/>
          <w:bCs w:val="0"/>
          <w:i/>
          <w:iCs/>
        </w:rPr>
        <w:t>Pizzica di San Vito</w:t>
      </w:r>
      <w:r w:rsidR="00E67376">
        <w:rPr>
          <w:rStyle w:val="Enfasigrassetto"/>
          <w:b w:val="0"/>
          <w:bCs w:val="0"/>
        </w:rPr>
        <w:t xml:space="preserve">, </w:t>
      </w:r>
      <w:r w:rsidR="00B653AA">
        <w:rPr>
          <w:rStyle w:val="Enfasigrassetto"/>
          <w:b w:val="0"/>
          <w:bCs w:val="0"/>
        </w:rPr>
        <w:t>ancora</w:t>
      </w:r>
      <w:r w:rsidR="00E67376">
        <w:rPr>
          <w:rStyle w:val="Enfasigrassetto"/>
          <w:b w:val="0"/>
          <w:bCs w:val="0"/>
        </w:rPr>
        <w:t xml:space="preserve"> nella ver</w:t>
      </w:r>
      <w:r w:rsidRPr="00CF67B1">
        <w:rPr>
          <w:rStyle w:val="Enfasigrassetto"/>
          <w:b w:val="0"/>
          <w:bCs w:val="0"/>
        </w:rPr>
        <w:t>sione</w:t>
      </w:r>
      <w:r w:rsidR="00E67376">
        <w:rPr>
          <w:rStyle w:val="Enfasigrassetto"/>
          <w:b w:val="0"/>
          <w:bCs w:val="0"/>
        </w:rPr>
        <w:t xml:space="preserve"> </w:t>
      </w:r>
      <w:r w:rsidR="00736AE9">
        <w:rPr>
          <w:rStyle w:val="Enfasigrassetto"/>
          <w:b w:val="0"/>
          <w:bCs w:val="0"/>
        </w:rPr>
        <w:t>di</w:t>
      </w:r>
      <w:r w:rsidRPr="00CF67B1">
        <w:rPr>
          <w:rStyle w:val="Enfasigrassetto"/>
          <w:b w:val="0"/>
          <w:bCs w:val="0"/>
        </w:rPr>
        <w:t xml:space="preserve"> Carmen Consoli</w:t>
      </w:r>
      <w:r w:rsidR="00736AE9">
        <w:rPr>
          <w:rStyle w:val="Enfasigrassetto"/>
          <w:b w:val="0"/>
          <w:bCs w:val="0"/>
        </w:rPr>
        <w:t xml:space="preserve">; </w:t>
      </w:r>
      <w:r w:rsidRPr="00736AE9">
        <w:rPr>
          <w:rStyle w:val="Enfasigrassetto"/>
          <w:b w:val="0"/>
          <w:bCs w:val="0"/>
          <w:i/>
          <w:iCs/>
        </w:rPr>
        <w:t>Kalinift</w:t>
      </w:r>
      <w:r w:rsidR="00736AE9">
        <w:rPr>
          <w:rStyle w:val="Enfasigrassetto"/>
          <w:b w:val="0"/>
          <w:bCs w:val="0"/>
          <w:i/>
          <w:iCs/>
        </w:rPr>
        <w:t>a</w:t>
      </w:r>
      <w:r w:rsidR="00736AE9" w:rsidRPr="00736AE9">
        <w:rPr>
          <w:rStyle w:val="Enfasigrassetto"/>
          <w:b w:val="0"/>
          <w:bCs w:val="0"/>
        </w:rPr>
        <w:t>,</w:t>
      </w:r>
      <w:r w:rsidR="00736AE9">
        <w:rPr>
          <w:rStyle w:val="Enfasigrassetto"/>
          <w:b w:val="0"/>
          <w:bCs w:val="0"/>
          <w:i/>
          <w:iCs/>
        </w:rPr>
        <w:t xml:space="preserve"> </w:t>
      </w:r>
      <w:r w:rsidR="00736AE9" w:rsidRPr="00736AE9">
        <w:rPr>
          <w:rStyle w:val="Enfasigrassetto"/>
          <w:b w:val="0"/>
          <w:bCs w:val="0"/>
        </w:rPr>
        <w:t>nella</w:t>
      </w:r>
      <w:r w:rsidR="00736AE9">
        <w:rPr>
          <w:rStyle w:val="Enfasigrassetto"/>
          <w:b w:val="0"/>
          <w:bCs w:val="0"/>
          <w:i/>
          <w:iCs/>
        </w:rPr>
        <w:t xml:space="preserve"> </w:t>
      </w:r>
      <w:r w:rsidRPr="00CF67B1">
        <w:rPr>
          <w:rStyle w:val="Enfasigrassetto"/>
          <w:b w:val="0"/>
          <w:bCs w:val="0"/>
        </w:rPr>
        <w:t>versione del Concertone 2021</w:t>
      </w:r>
      <w:r w:rsidR="00736AE9">
        <w:rPr>
          <w:rStyle w:val="Enfasigrassetto"/>
          <w:b w:val="0"/>
          <w:bCs w:val="0"/>
        </w:rPr>
        <w:t xml:space="preserve">. </w:t>
      </w:r>
      <w:r w:rsidR="00E918D3">
        <w:rPr>
          <w:rStyle w:val="Enfasigrassetto"/>
          <w:b w:val="0"/>
          <w:bCs w:val="0"/>
        </w:rPr>
        <w:t xml:space="preserve">Sul </w:t>
      </w:r>
      <w:r w:rsidR="008B2EFB">
        <w:rPr>
          <w:rStyle w:val="Enfasigrassetto"/>
          <w:b w:val="0"/>
          <w:bCs w:val="0"/>
        </w:rPr>
        <w:t>palcoscenico</w:t>
      </w:r>
      <w:r w:rsidR="00E918D3">
        <w:rPr>
          <w:rStyle w:val="Enfasigrassetto"/>
          <w:b w:val="0"/>
          <w:bCs w:val="0"/>
        </w:rPr>
        <w:t xml:space="preserve"> i musicisti </w:t>
      </w:r>
      <w:r w:rsidR="00E918D3" w:rsidRPr="00E918D3">
        <w:rPr>
          <w:rStyle w:val="Enfasigrassetto"/>
        </w:rPr>
        <w:t>Nico Berardi</w:t>
      </w:r>
      <w:r w:rsidR="00E918D3" w:rsidRPr="00E918D3">
        <w:rPr>
          <w:rStyle w:val="Enfasigrassetto"/>
          <w:b w:val="0"/>
          <w:bCs w:val="0"/>
        </w:rPr>
        <w:t xml:space="preserve"> (fiati), </w:t>
      </w:r>
      <w:r w:rsidR="00E918D3" w:rsidRPr="00E918D3">
        <w:rPr>
          <w:rStyle w:val="Enfasigrassetto"/>
        </w:rPr>
        <w:t>Mario Esposito</w:t>
      </w:r>
      <w:r w:rsidR="00E918D3" w:rsidRPr="00E918D3">
        <w:rPr>
          <w:rStyle w:val="Enfasigrassetto"/>
          <w:b w:val="0"/>
          <w:bCs w:val="0"/>
        </w:rPr>
        <w:t xml:space="preserve"> (basso), </w:t>
      </w:r>
      <w:r w:rsidR="00E918D3" w:rsidRPr="00E918D3">
        <w:rPr>
          <w:rStyle w:val="Enfasigrassetto"/>
        </w:rPr>
        <w:t>Roberto Gemma</w:t>
      </w:r>
      <w:r w:rsidR="00E918D3" w:rsidRPr="00E918D3">
        <w:rPr>
          <w:rStyle w:val="Enfasigrassetto"/>
          <w:b w:val="0"/>
          <w:bCs w:val="0"/>
        </w:rPr>
        <w:t xml:space="preserve"> (fisarmonica), </w:t>
      </w:r>
      <w:r w:rsidR="00E918D3" w:rsidRPr="00E918D3">
        <w:rPr>
          <w:rStyle w:val="Enfasigrassetto"/>
        </w:rPr>
        <w:t>Giuseppe Grassi</w:t>
      </w:r>
      <w:r w:rsidR="00E918D3" w:rsidRPr="00E918D3">
        <w:rPr>
          <w:rStyle w:val="Enfasigrassetto"/>
          <w:b w:val="0"/>
          <w:bCs w:val="0"/>
        </w:rPr>
        <w:t xml:space="preserve"> (mandolino, mandola), </w:t>
      </w:r>
      <w:r w:rsidR="00E918D3" w:rsidRPr="00E918D3">
        <w:rPr>
          <w:rStyle w:val="Enfasigrassetto"/>
        </w:rPr>
        <w:t>Antonio Marra</w:t>
      </w:r>
      <w:r w:rsidR="00E918D3" w:rsidRPr="00E918D3">
        <w:rPr>
          <w:rStyle w:val="Enfasigrassetto"/>
          <w:b w:val="0"/>
          <w:bCs w:val="0"/>
        </w:rPr>
        <w:t xml:space="preserve"> (batteria), </w:t>
      </w:r>
      <w:r w:rsidR="00E918D3" w:rsidRPr="00E918D3">
        <w:rPr>
          <w:rStyle w:val="Enfasigrassetto"/>
        </w:rPr>
        <w:t>Roberto Chiga</w:t>
      </w:r>
      <w:r w:rsidR="00E918D3" w:rsidRPr="00E918D3">
        <w:rPr>
          <w:rStyle w:val="Enfasigrassetto"/>
          <w:b w:val="0"/>
          <w:bCs w:val="0"/>
        </w:rPr>
        <w:t xml:space="preserve"> (tamburello), </w:t>
      </w:r>
      <w:r w:rsidR="00E918D3" w:rsidRPr="00E918D3">
        <w:rPr>
          <w:rStyle w:val="Enfasigrassetto"/>
        </w:rPr>
        <w:t>Giancarlo Paglialunga</w:t>
      </w:r>
      <w:r w:rsidR="00E918D3" w:rsidRPr="00E918D3">
        <w:rPr>
          <w:rStyle w:val="Enfasigrassetto"/>
          <w:b w:val="0"/>
          <w:bCs w:val="0"/>
        </w:rPr>
        <w:t xml:space="preserve"> e </w:t>
      </w:r>
      <w:r w:rsidR="00E918D3" w:rsidRPr="00E918D3">
        <w:rPr>
          <w:rStyle w:val="Enfasigrassetto"/>
        </w:rPr>
        <w:t>Enza Pagliara</w:t>
      </w:r>
      <w:r w:rsidR="00E918D3" w:rsidRPr="00E918D3">
        <w:rPr>
          <w:rStyle w:val="Enfasigrassetto"/>
          <w:b w:val="0"/>
          <w:bCs w:val="0"/>
        </w:rPr>
        <w:t xml:space="preserve"> (voci e tamburello).</w:t>
      </w:r>
      <w:r w:rsidR="00E918D3">
        <w:rPr>
          <w:rStyle w:val="Enfasigrassetto"/>
          <w:b w:val="0"/>
          <w:bCs w:val="0"/>
        </w:rPr>
        <w:t xml:space="preserve"> </w:t>
      </w:r>
      <w:r w:rsidR="00FC554B" w:rsidRPr="00FC554B">
        <w:rPr>
          <w:rStyle w:val="Enfasigrassetto"/>
          <w:b w:val="0"/>
          <w:bCs w:val="0"/>
        </w:rPr>
        <w:t>Le danze che accompagn</w:t>
      </w:r>
      <w:r w:rsidR="00FC554B">
        <w:rPr>
          <w:rStyle w:val="Enfasigrassetto"/>
          <w:b w:val="0"/>
          <w:bCs w:val="0"/>
        </w:rPr>
        <w:t>eran</w:t>
      </w:r>
      <w:r w:rsidR="00FC554B" w:rsidRPr="00FC554B">
        <w:rPr>
          <w:rStyle w:val="Enfasigrassetto"/>
          <w:b w:val="0"/>
          <w:bCs w:val="0"/>
        </w:rPr>
        <w:t xml:space="preserve">no l’esecuzione musicale </w:t>
      </w:r>
      <w:r w:rsidR="008B2EFB">
        <w:rPr>
          <w:rStyle w:val="Enfasigrassetto"/>
          <w:b w:val="0"/>
          <w:bCs w:val="0"/>
        </w:rPr>
        <w:t>prendono</w:t>
      </w:r>
      <w:r w:rsidR="00FC554B" w:rsidRPr="00FC554B">
        <w:rPr>
          <w:rStyle w:val="Enfasigrassetto"/>
          <w:b w:val="0"/>
          <w:bCs w:val="0"/>
        </w:rPr>
        <w:t xml:space="preserve"> forma da una rilettura rigorosa e consapevole della </w:t>
      </w:r>
      <w:r w:rsidR="00FC554B" w:rsidRPr="00FC554B">
        <w:rPr>
          <w:rStyle w:val="Enfasigrassetto"/>
          <w:b w:val="0"/>
          <w:bCs w:val="0"/>
          <w:i/>
          <w:iCs/>
        </w:rPr>
        <w:t>pizzica pizzica</w:t>
      </w:r>
      <w:r w:rsidR="00FC554B" w:rsidRPr="00FC554B">
        <w:rPr>
          <w:rStyle w:val="Enfasigrassetto"/>
          <w:b w:val="0"/>
          <w:bCs w:val="0"/>
        </w:rPr>
        <w:t xml:space="preserve"> e del contesto culturale da cui essa origina</w:t>
      </w:r>
      <w:r w:rsidR="00CB266E">
        <w:rPr>
          <w:rStyle w:val="Enfasigrassetto"/>
          <w:b w:val="0"/>
          <w:bCs w:val="0"/>
        </w:rPr>
        <w:t>: u</w:t>
      </w:r>
      <w:r w:rsidR="00FC554B" w:rsidRPr="00FC554B">
        <w:rPr>
          <w:rStyle w:val="Enfasigrassetto"/>
          <w:b w:val="0"/>
          <w:bCs w:val="0"/>
        </w:rPr>
        <w:t>n linguaggio espressivo che affonda le proprie radici nel rito, dialoga con la riflessione antropologica e si traduce oggi in una proposta coreografica contemporanea, capace di rinnovarsi senza perdere coerenza, preservando intatto il valore storico e simbolico della tradizione.</w:t>
      </w:r>
    </w:p>
    <w:p w14:paraId="1CD75669" w14:textId="04FD32D4" w:rsidR="00CF67B1" w:rsidRDefault="000B62EF" w:rsidP="006B1988">
      <w:pPr>
        <w:pStyle w:val="NormaleWeb"/>
        <w:jc w:val="both"/>
        <w:rPr>
          <w:rStyle w:val="Enfasigrassetto"/>
          <w:b w:val="0"/>
          <w:bCs w:val="0"/>
        </w:rPr>
      </w:pPr>
      <w:r w:rsidRPr="000B62EF">
        <w:rPr>
          <w:rStyle w:val="Enfasigrassetto"/>
          <w:b w:val="0"/>
          <w:bCs w:val="0"/>
        </w:rPr>
        <w:t>«</w:t>
      </w:r>
      <w:r w:rsidRPr="00D031DC">
        <w:rPr>
          <w:rStyle w:val="Enfasigrassetto"/>
          <w:b w:val="0"/>
          <w:bCs w:val="0"/>
          <w:i/>
          <w:iCs/>
        </w:rPr>
        <w:t xml:space="preserve">Il viaggio della fiamma olimpica </w:t>
      </w:r>
      <w:r w:rsidR="007205D0">
        <w:rPr>
          <w:rStyle w:val="Enfasigrassetto"/>
          <w:b w:val="0"/>
          <w:bCs w:val="0"/>
          <w:i/>
          <w:iCs/>
        </w:rPr>
        <w:t>unisce</w:t>
      </w:r>
      <w:r w:rsidRPr="00D031DC">
        <w:rPr>
          <w:rStyle w:val="Enfasigrassetto"/>
          <w:b w:val="0"/>
          <w:bCs w:val="0"/>
          <w:i/>
          <w:iCs/>
        </w:rPr>
        <w:t xml:space="preserve"> il nostro Paese attorno ai valori del rispetto, dell’impegno e della condivisione</w:t>
      </w:r>
      <w:r w:rsidRPr="000B62EF">
        <w:rPr>
          <w:rStyle w:val="Enfasigrassetto"/>
          <w:b w:val="0"/>
          <w:bCs w:val="0"/>
        </w:rPr>
        <w:t xml:space="preserve"> – dichiara </w:t>
      </w:r>
      <w:r w:rsidRPr="002F24E4">
        <w:rPr>
          <w:rStyle w:val="Enfasigrassetto"/>
        </w:rPr>
        <w:t>Massimo Bray</w:t>
      </w:r>
      <w:r w:rsidRPr="000B62EF">
        <w:rPr>
          <w:rStyle w:val="Enfasigrassetto"/>
          <w:b w:val="0"/>
          <w:bCs w:val="0"/>
        </w:rPr>
        <w:t>, presidente della Fondazione La Notte della Taranta –</w:t>
      </w:r>
      <w:r w:rsidRPr="00FC148F">
        <w:rPr>
          <w:rStyle w:val="Enfasigrassetto"/>
          <w:b w:val="0"/>
          <w:bCs w:val="0"/>
          <w:i/>
          <w:iCs/>
        </w:rPr>
        <w:t xml:space="preserve">Sono gli stessi che ispirano, da sempre, l’azione della Fondazione: dai concerti che portiamo nel mondo, ai progetti di ricerca e di messa in rete dei saperi, fino al Festival e al Concertone </w:t>
      </w:r>
      <w:r w:rsidR="008D381B">
        <w:rPr>
          <w:rStyle w:val="Enfasigrassetto"/>
          <w:b w:val="0"/>
          <w:bCs w:val="0"/>
          <w:i/>
          <w:iCs/>
        </w:rPr>
        <w:t>di Melpignano</w:t>
      </w:r>
      <w:r w:rsidRPr="00FC148F">
        <w:rPr>
          <w:rStyle w:val="Enfasigrassetto"/>
          <w:b w:val="0"/>
          <w:bCs w:val="0"/>
          <w:i/>
          <w:iCs/>
        </w:rPr>
        <w:t>. Accompagnare il passaggio della fiamma olimpica nella città di Lecce con la musica e la danza dell’</w:t>
      </w:r>
      <w:r w:rsidR="00CB5687">
        <w:rPr>
          <w:rStyle w:val="Enfasigrassetto"/>
          <w:b w:val="0"/>
          <w:bCs w:val="0"/>
          <w:i/>
          <w:iCs/>
        </w:rPr>
        <w:t>Orchestra Popolare</w:t>
      </w:r>
      <w:r w:rsidRPr="00FC148F">
        <w:rPr>
          <w:rStyle w:val="Enfasigrassetto"/>
          <w:b w:val="0"/>
          <w:bCs w:val="0"/>
          <w:i/>
          <w:iCs/>
        </w:rPr>
        <w:t xml:space="preserve"> e del Corpo di </w:t>
      </w:r>
      <w:r w:rsidR="00CB5687">
        <w:rPr>
          <w:rStyle w:val="Enfasigrassetto"/>
          <w:b w:val="0"/>
          <w:bCs w:val="0"/>
          <w:i/>
          <w:iCs/>
        </w:rPr>
        <w:t>Ballo</w:t>
      </w:r>
      <w:r w:rsidRPr="00FC148F">
        <w:rPr>
          <w:rStyle w:val="Enfasigrassetto"/>
          <w:b w:val="0"/>
          <w:bCs w:val="0"/>
          <w:i/>
          <w:iCs/>
        </w:rPr>
        <w:t xml:space="preserve"> è per noi motivo di orgoglio. </w:t>
      </w:r>
      <w:r w:rsidR="00D02BBA" w:rsidRPr="00D02BBA">
        <w:rPr>
          <w:rStyle w:val="Enfasigrassetto"/>
          <w:b w:val="0"/>
          <w:bCs w:val="0"/>
          <w:i/>
          <w:iCs/>
        </w:rPr>
        <w:t xml:space="preserve">Siamo lieti di poter testimoniare l’identità culturale del territorio all’interno di un evento di portata internazionale: un’identità </w:t>
      </w:r>
      <w:r w:rsidR="00851CF1">
        <w:rPr>
          <w:rStyle w:val="Enfasigrassetto"/>
          <w:b w:val="0"/>
          <w:bCs w:val="0"/>
          <w:i/>
          <w:iCs/>
        </w:rPr>
        <w:t xml:space="preserve">sempre </w:t>
      </w:r>
      <w:r w:rsidR="00D02BBA" w:rsidRPr="00D02BBA">
        <w:rPr>
          <w:rStyle w:val="Enfasigrassetto"/>
          <w:b w:val="0"/>
          <w:bCs w:val="0"/>
          <w:i/>
          <w:iCs/>
        </w:rPr>
        <w:t>aperta e in evoluzione, capace di lasciarsi attraversare dal presente e di porsi in dialogo con esso</w:t>
      </w:r>
      <w:r w:rsidRPr="000B62EF">
        <w:rPr>
          <w:rStyle w:val="Enfasigrassetto"/>
          <w:b w:val="0"/>
          <w:bCs w:val="0"/>
        </w:rPr>
        <w:t>».</w:t>
      </w:r>
    </w:p>
    <w:p w14:paraId="7FA1240D" w14:textId="3675E084" w:rsidR="00F11188" w:rsidRPr="00720272" w:rsidRDefault="00451575" w:rsidP="00720272">
      <w:pPr>
        <w:pStyle w:val="NormaleWeb"/>
        <w:ind w:left="5760" w:firstLine="720"/>
        <w:jc w:val="both"/>
        <w:rPr>
          <w:rStyle w:val="Enfasigrassetto"/>
          <w:b w:val="0"/>
          <w:bCs w:val="0"/>
        </w:rPr>
      </w:pPr>
      <w:r w:rsidRPr="00720272">
        <w:rPr>
          <w:rStyle w:val="Enfasigrassetto"/>
          <w:b w:val="0"/>
          <w:bCs w:val="0"/>
        </w:rPr>
        <w:t xml:space="preserve">Melpignano, </w:t>
      </w:r>
      <w:r w:rsidR="00854692">
        <w:rPr>
          <w:rStyle w:val="Enfasigrassetto"/>
          <w:b w:val="0"/>
          <w:bCs w:val="0"/>
        </w:rPr>
        <w:t>2</w:t>
      </w:r>
      <w:r w:rsidR="00CB266E">
        <w:rPr>
          <w:rStyle w:val="Enfasigrassetto"/>
          <w:b w:val="0"/>
          <w:bCs w:val="0"/>
        </w:rPr>
        <w:t>7</w:t>
      </w:r>
      <w:r w:rsidR="00854692">
        <w:rPr>
          <w:rStyle w:val="Enfasigrassetto"/>
          <w:b w:val="0"/>
          <w:bCs w:val="0"/>
        </w:rPr>
        <w:t xml:space="preserve"> dicembre</w:t>
      </w:r>
      <w:r w:rsidR="002227F3">
        <w:rPr>
          <w:rStyle w:val="Enfasigrassetto"/>
          <w:b w:val="0"/>
          <w:bCs w:val="0"/>
        </w:rPr>
        <w:t xml:space="preserve"> 2025</w:t>
      </w:r>
    </w:p>
    <w:sectPr w:rsidR="00F11188" w:rsidRPr="00720272">
      <w:headerReference w:type="default" r:id="rId7"/>
      <w:footerReference w:type="default" r:id="rId8"/>
      <w:pgSz w:w="11910" w:h="16840"/>
      <w:pgMar w:top="2000" w:right="992" w:bottom="1460" w:left="1133" w:header="629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1903" w14:textId="77777777" w:rsidR="00AD7E44" w:rsidRDefault="00AD7E44">
      <w:r>
        <w:separator/>
      </w:r>
    </w:p>
  </w:endnote>
  <w:endnote w:type="continuationSeparator" w:id="0">
    <w:p w14:paraId="18D1D542" w14:textId="77777777" w:rsidR="00AD7E44" w:rsidRDefault="00AD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3778" w14:textId="77777777" w:rsidR="00635FF4" w:rsidRDefault="00A67D4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4BC25F4" wp14:editId="3BD514FB">
              <wp:simplePos x="0" y="0"/>
              <wp:positionH relativeFrom="page">
                <wp:posOffset>678180</wp:posOffset>
              </wp:positionH>
              <wp:positionV relativeFrom="page">
                <wp:posOffset>9905577</wp:posOffset>
              </wp:positionV>
              <wp:extent cx="6144260" cy="538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260" cy="538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9F93E" w14:textId="729BD6E3" w:rsidR="004073F7" w:rsidRDefault="004073F7" w:rsidP="004073F7">
                          <w:pPr>
                            <w:pStyle w:val="NormaleWeb"/>
                            <w:jc w:val="center"/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F11188">
                            <w:rPr>
                              <w:rStyle w:val="Enfasigrassetto"/>
                              <w:sz w:val="20"/>
                              <w:szCs w:val="20"/>
                            </w:rPr>
                            <w:t>Ufficio stampa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4073F7">
                            <w:rPr>
                              <w:rStyle w:val="Enfasigrassetto"/>
                              <w:i/>
                              <w:iCs/>
                              <w:sz w:val="20"/>
                              <w:szCs w:val="20"/>
                            </w:rPr>
                            <w:t>Commedia srl</w:t>
                          </w:r>
                          <w:r>
                            <w:rPr>
                              <w:rStyle w:val="Enfasigrassetto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per Fondazione La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N</w:t>
                          </w:r>
                          <w:r w:rsidRPr="004073F7"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t>otte della Taranta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br/>
                            <w:t>Alberto Mello – Annalisa Nastrini – Antonio Maruccio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CA6422">
                              <w:rPr>
                                <w:rStyle w:val="Collegamentoipertestuale"/>
                                <w:sz w:val="20"/>
                                <w:szCs w:val="20"/>
                              </w:rPr>
                              <w:t>stampa@lanottedellataranta.it</w:t>
                            </w:r>
                          </w:hyperlink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 | </w:t>
                          </w:r>
                          <w:r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Per info: </w:t>
                          </w:r>
                          <w:r w:rsidRPr="00F11188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+</w:t>
                          </w:r>
                          <w:r w:rsidR="004804A6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 xml:space="preserve">39 </w:t>
                          </w:r>
                          <w:r w:rsidR="00102290">
                            <w:rPr>
                              <w:rStyle w:val="Enfasigrassetto"/>
                              <w:b w:val="0"/>
                              <w:bCs w:val="0"/>
                              <w:color w:val="000000" w:themeColor="text1"/>
                              <w:sz w:val="20"/>
                              <w:szCs w:val="20"/>
                            </w:rPr>
                            <w:t>0836 439008</w:t>
                          </w:r>
                        </w:p>
                        <w:p w14:paraId="15BD15B6" w14:textId="27134714" w:rsidR="00635FF4" w:rsidRPr="00AD74CD" w:rsidRDefault="00635FF4" w:rsidP="00AD74CD">
                          <w:pPr>
                            <w:spacing w:before="3" w:line="288" w:lineRule="auto"/>
                            <w:ind w:left="615" w:right="18" w:hanging="596"/>
                            <w:rPr>
                              <w:rFonts w:ascii="Arial MT" w:hAnsi="Arial MT"/>
                              <w:color w:val="943634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C25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4pt;margin-top:779.95pt;width:483.8pt;height:42.4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" filled="f" stroked="f">
              <v:textbox inset="0,0,0,0">
                <w:txbxContent>
                  <w:p w14:paraId="2BE9F93E" w14:textId="729BD6E3" w:rsidR="004073F7" w:rsidRDefault="004073F7" w:rsidP="004073F7">
                    <w:pPr>
                      <w:pStyle w:val="NormaleWeb"/>
                      <w:jc w:val="center"/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</w:pPr>
                    <w:r w:rsidRPr="00F11188">
                      <w:rPr>
                        <w:rStyle w:val="Enfasigrassetto"/>
                        <w:sz w:val="20"/>
                        <w:szCs w:val="20"/>
                      </w:rPr>
                      <w:t>Ufficio stampa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- </w:t>
                    </w:r>
                    <w:r w:rsidRPr="004073F7">
                      <w:rPr>
                        <w:rStyle w:val="Enfasigrassetto"/>
                        <w:i/>
                        <w:iCs/>
                        <w:sz w:val="20"/>
                        <w:szCs w:val="20"/>
                      </w:rPr>
                      <w:t>Commedia srl</w:t>
                    </w:r>
                    <w:r>
                      <w:rPr>
                        <w:rStyle w:val="Enfasigrassetto"/>
                        <w:sz w:val="20"/>
                        <w:szCs w:val="20"/>
                      </w:rPr>
                      <w:t xml:space="preserve"> 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 xml:space="preserve">per Fondazione La 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N</w:t>
                    </w:r>
                    <w:r w:rsidRPr="004073F7"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t>otte della Taranta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br/>
                      <w:t>Alberto Mello – Annalisa Nastrini – Antonio Maruccio</w:t>
                    </w:r>
                    <w:r>
                      <w:rPr>
                        <w:rStyle w:val="Enfasigrassetto"/>
                        <w:b w:val="0"/>
                        <w:bCs w:val="0"/>
                        <w:sz w:val="20"/>
                        <w:szCs w:val="20"/>
                      </w:rPr>
                      <w:br/>
                    </w:r>
                    <w:hyperlink r:id="rId2" w:history="1">
                      <w:r w:rsidRPr="00CA6422">
                        <w:rPr>
                          <w:rStyle w:val="Collegamentoipertestuale"/>
                          <w:sz w:val="20"/>
                          <w:szCs w:val="20"/>
                        </w:rPr>
                        <w:t>stampa@lanottedellataranta.it</w:t>
                      </w:r>
                    </w:hyperlink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 | </w:t>
                    </w:r>
                    <w:r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Per info: </w:t>
                    </w:r>
                    <w:r w:rsidRPr="00F11188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+</w:t>
                    </w:r>
                    <w:r w:rsidR="004804A6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 xml:space="preserve">39 </w:t>
                    </w:r>
                    <w:r w:rsidR="00102290">
                      <w:rPr>
                        <w:rStyle w:val="Enfasigrassetto"/>
                        <w:b w:val="0"/>
                        <w:bCs w:val="0"/>
                        <w:color w:val="000000" w:themeColor="text1"/>
                        <w:sz w:val="20"/>
                        <w:szCs w:val="20"/>
                      </w:rPr>
                      <w:t>0836 439008</w:t>
                    </w:r>
                  </w:p>
                  <w:p w14:paraId="15BD15B6" w14:textId="27134714" w:rsidR="00635FF4" w:rsidRPr="00AD74CD" w:rsidRDefault="00635FF4" w:rsidP="00AD74CD">
                    <w:pPr>
                      <w:spacing w:before="3" w:line="288" w:lineRule="auto"/>
                      <w:ind w:left="615" w:right="18" w:hanging="596"/>
                      <w:rPr>
                        <w:rFonts w:ascii="Arial MT" w:hAnsi="Arial MT"/>
                        <w:color w:val="94363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6E4F" w14:textId="77777777" w:rsidR="00AD7E44" w:rsidRDefault="00AD7E44">
      <w:r>
        <w:separator/>
      </w:r>
    </w:p>
  </w:footnote>
  <w:footnote w:type="continuationSeparator" w:id="0">
    <w:p w14:paraId="5F02C587" w14:textId="77777777" w:rsidR="00AD7E44" w:rsidRDefault="00AD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3E0" w14:textId="0A9D7B38" w:rsidR="00635FF4" w:rsidRDefault="002227F3" w:rsidP="00583ACE">
    <w:pPr>
      <w:pStyle w:val="Corpotesto"/>
      <w:spacing w:line="14" w:lineRule="auto"/>
      <w:ind w:left="6480" w:firstLine="720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2264C39" wp14:editId="1808A87D">
          <wp:simplePos x="0" y="0"/>
          <wp:positionH relativeFrom="page">
            <wp:posOffset>3070225</wp:posOffset>
          </wp:positionH>
          <wp:positionV relativeFrom="page">
            <wp:posOffset>297815</wp:posOffset>
          </wp:positionV>
          <wp:extent cx="709294" cy="7715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294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557D5CA" wp14:editId="666CAC06">
          <wp:simplePos x="0" y="0"/>
          <wp:positionH relativeFrom="page">
            <wp:posOffset>3827780</wp:posOffset>
          </wp:positionH>
          <wp:positionV relativeFrom="page">
            <wp:posOffset>515620</wp:posOffset>
          </wp:positionV>
          <wp:extent cx="1228451" cy="5560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8451" cy="55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C2D"/>
    <w:multiLevelType w:val="hybridMultilevel"/>
    <w:tmpl w:val="7E6C5FDE"/>
    <w:lvl w:ilvl="0" w:tplc="4AA2AECA">
      <w:numFmt w:val="bullet"/>
      <w:lvlText w:val="-"/>
      <w:lvlJc w:val="left"/>
      <w:pPr>
        <w:ind w:left="86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C0DE6C">
      <w:numFmt w:val="bullet"/>
      <w:lvlText w:val="•"/>
      <w:lvlJc w:val="left"/>
      <w:pPr>
        <w:ind w:left="1752" w:hanging="140"/>
      </w:pPr>
      <w:rPr>
        <w:rFonts w:hint="default"/>
        <w:lang w:val="it-IT" w:eastAsia="en-US" w:bidi="ar-SA"/>
      </w:rPr>
    </w:lvl>
    <w:lvl w:ilvl="2" w:tplc="9A229AC8">
      <w:numFmt w:val="bullet"/>
      <w:lvlText w:val="•"/>
      <w:lvlJc w:val="left"/>
      <w:pPr>
        <w:ind w:left="2644" w:hanging="140"/>
      </w:pPr>
      <w:rPr>
        <w:rFonts w:hint="default"/>
        <w:lang w:val="it-IT" w:eastAsia="en-US" w:bidi="ar-SA"/>
      </w:rPr>
    </w:lvl>
    <w:lvl w:ilvl="3" w:tplc="577ED360">
      <w:numFmt w:val="bullet"/>
      <w:lvlText w:val="•"/>
      <w:lvlJc w:val="left"/>
      <w:pPr>
        <w:ind w:left="3536" w:hanging="140"/>
      </w:pPr>
      <w:rPr>
        <w:rFonts w:hint="default"/>
        <w:lang w:val="it-IT" w:eastAsia="en-US" w:bidi="ar-SA"/>
      </w:rPr>
    </w:lvl>
    <w:lvl w:ilvl="4" w:tplc="9AC4E1D2">
      <w:numFmt w:val="bullet"/>
      <w:lvlText w:val="•"/>
      <w:lvlJc w:val="left"/>
      <w:pPr>
        <w:ind w:left="4428" w:hanging="140"/>
      </w:pPr>
      <w:rPr>
        <w:rFonts w:hint="default"/>
        <w:lang w:val="it-IT" w:eastAsia="en-US" w:bidi="ar-SA"/>
      </w:rPr>
    </w:lvl>
    <w:lvl w:ilvl="5" w:tplc="C46051A4">
      <w:numFmt w:val="bullet"/>
      <w:lvlText w:val="•"/>
      <w:lvlJc w:val="left"/>
      <w:pPr>
        <w:ind w:left="5320" w:hanging="140"/>
      </w:pPr>
      <w:rPr>
        <w:rFonts w:hint="default"/>
        <w:lang w:val="it-IT" w:eastAsia="en-US" w:bidi="ar-SA"/>
      </w:rPr>
    </w:lvl>
    <w:lvl w:ilvl="6" w:tplc="69D699C4">
      <w:numFmt w:val="bullet"/>
      <w:lvlText w:val="•"/>
      <w:lvlJc w:val="left"/>
      <w:pPr>
        <w:ind w:left="6212" w:hanging="140"/>
      </w:pPr>
      <w:rPr>
        <w:rFonts w:hint="default"/>
        <w:lang w:val="it-IT" w:eastAsia="en-US" w:bidi="ar-SA"/>
      </w:rPr>
    </w:lvl>
    <w:lvl w:ilvl="7" w:tplc="5CEE9958">
      <w:numFmt w:val="bullet"/>
      <w:lvlText w:val="•"/>
      <w:lvlJc w:val="left"/>
      <w:pPr>
        <w:ind w:left="7104" w:hanging="140"/>
      </w:pPr>
      <w:rPr>
        <w:rFonts w:hint="default"/>
        <w:lang w:val="it-IT" w:eastAsia="en-US" w:bidi="ar-SA"/>
      </w:rPr>
    </w:lvl>
    <w:lvl w:ilvl="8" w:tplc="4C76A37C">
      <w:numFmt w:val="bullet"/>
      <w:lvlText w:val="•"/>
      <w:lvlJc w:val="left"/>
      <w:pPr>
        <w:ind w:left="7996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5DE32144"/>
    <w:multiLevelType w:val="hybridMultilevel"/>
    <w:tmpl w:val="B17EE22C"/>
    <w:lvl w:ilvl="0" w:tplc="43B60FBC">
      <w:start w:val="1"/>
      <w:numFmt w:val="decimal"/>
      <w:lvlText w:val="%1."/>
      <w:lvlJc w:val="left"/>
      <w:pPr>
        <w:ind w:left="7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2AA13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AAC812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CA62CC8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33202BA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0CEC952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002A840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5616DBD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04F81B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 w16cid:durableId="205992144">
    <w:abstractNumId w:val="0"/>
  </w:num>
  <w:num w:numId="2" w16cid:durableId="152636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F4"/>
    <w:rsid w:val="00007166"/>
    <w:rsid w:val="00011A10"/>
    <w:rsid w:val="00012072"/>
    <w:rsid w:val="00023BE4"/>
    <w:rsid w:val="0003013F"/>
    <w:rsid w:val="00030525"/>
    <w:rsid w:val="00055036"/>
    <w:rsid w:val="00071CCB"/>
    <w:rsid w:val="000A35FD"/>
    <w:rsid w:val="000B0C27"/>
    <w:rsid w:val="000B62EF"/>
    <w:rsid w:val="000D2542"/>
    <w:rsid w:val="000E3BDF"/>
    <w:rsid w:val="00102290"/>
    <w:rsid w:val="0010433F"/>
    <w:rsid w:val="00113812"/>
    <w:rsid w:val="00120071"/>
    <w:rsid w:val="001204DE"/>
    <w:rsid w:val="00120A57"/>
    <w:rsid w:val="00140EFA"/>
    <w:rsid w:val="00151E55"/>
    <w:rsid w:val="00162023"/>
    <w:rsid w:val="0017348A"/>
    <w:rsid w:val="00183BB8"/>
    <w:rsid w:val="00190DC0"/>
    <w:rsid w:val="0019125E"/>
    <w:rsid w:val="00191798"/>
    <w:rsid w:val="00197A2A"/>
    <w:rsid w:val="001A16A8"/>
    <w:rsid w:val="001A24AB"/>
    <w:rsid w:val="001D1F0D"/>
    <w:rsid w:val="001D34FB"/>
    <w:rsid w:val="001E0B22"/>
    <w:rsid w:val="001E43A6"/>
    <w:rsid w:val="0020395B"/>
    <w:rsid w:val="00203DAE"/>
    <w:rsid w:val="00216B68"/>
    <w:rsid w:val="002227F3"/>
    <w:rsid w:val="00233F34"/>
    <w:rsid w:val="00261C76"/>
    <w:rsid w:val="00266BDF"/>
    <w:rsid w:val="00271CE5"/>
    <w:rsid w:val="00276178"/>
    <w:rsid w:val="00294583"/>
    <w:rsid w:val="002A5DB4"/>
    <w:rsid w:val="002D7421"/>
    <w:rsid w:val="002F24E4"/>
    <w:rsid w:val="00317E16"/>
    <w:rsid w:val="00365D37"/>
    <w:rsid w:val="00376EBF"/>
    <w:rsid w:val="00382AF2"/>
    <w:rsid w:val="003963F6"/>
    <w:rsid w:val="003A5311"/>
    <w:rsid w:val="003B1EE1"/>
    <w:rsid w:val="003E713A"/>
    <w:rsid w:val="003F39F0"/>
    <w:rsid w:val="0040082C"/>
    <w:rsid w:val="00404617"/>
    <w:rsid w:val="00405BB3"/>
    <w:rsid w:val="004073F7"/>
    <w:rsid w:val="00411188"/>
    <w:rsid w:val="00415201"/>
    <w:rsid w:val="004174DE"/>
    <w:rsid w:val="00425215"/>
    <w:rsid w:val="00451575"/>
    <w:rsid w:val="0045739D"/>
    <w:rsid w:val="00462C43"/>
    <w:rsid w:val="004634DF"/>
    <w:rsid w:val="004804A6"/>
    <w:rsid w:val="00482879"/>
    <w:rsid w:val="0049025B"/>
    <w:rsid w:val="0049088A"/>
    <w:rsid w:val="004A1AAA"/>
    <w:rsid w:val="004D4056"/>
    <w:rsid w:val="004E4EF4"/>
    <w:rsid w:val="00502CF2"/>
    <w:rsid w:val="005165F2"/>
    <w:rsid w:val="00533903"/>
    <w:rsid w:val="0053713A"/>
    <w:rsid w:val="005430C8"/>
    <w:rsid w:val="00554906"/>
    <w:rsid w:val="0056481C"/>
    <w:rsid w:val="00573FDD"/>
    <w:rsid w:val="00583ACE"/>
    <w:rsid w:val="00586EC7"/>
    <w:rsid w:val="00596840"/>
    <w:rsid w:val="005A125E"/>
    <w:rsid w:val="005B67C1"/>
    <w:rsid w:val="005D648A"/>
    <w:rsid w:val="005E459F"/>
    <w:rsid w:val="005F02C9"/>
    <w:rsid w:val="005F185E"/>
    <w:rsid w:val="005F228B"/>
    <w:rsid w:val="005F79A6"/>
    <w:rsid w:val="00602D24"/>
    <w:rsid w:val="006166B9"/>
    <w:rsid w:val="00635FF4"/>
    <w:rsid w:val="006429C2"/>
    <w:rsid w:val="00650C82"/>
    <w:rsid w:val="00655C4C"/>
    <w:rsid w:val="006620F6"/>
    <w:rsid w:val="006770B9"/>
    <w:rsid w:val="006771AC"/>
    <w:rsid w:val="006A4178"/>
    <w:rsid w:val="006B0B8E"/>
    <w:rsid w:val="006B1988"/>
    <w:rsid w:val="006B23F8"/>
    <w:rsid w:val="006B554C"/>
    <w:rsid w:val="006D55FA"/>
    <w:rsid w:val="006E0140"/>
    <w:rsid w:val="006E3642"/>
    <w:rsid w:val="00716F0A"/>
    <w:rsid w:val="00720272"/>
    <w:rsid w:val="007205D0"/>
    <w:rsid w:val="00721755"/>
    <w:rsid w:val="00736AE9"/>
    <w:rsid w:val="00747E48"/>
    <w:rsid w:val="00767C4B"/>
    <w:rsid w:val="007724D9"/>
    <w:rsid w:val="00777646"/>
    <w:rsid w:val="00782E94"/>
    <w:rsid w:val="00782FAB"/>
    <w:rsid w:val="00796826"/>
    <w:rsid w:val="007B4B99"/>
    <w:rsid w:val="007D71B9"/>
    <w:rsid w:val="007E4178"/>
    <w:rsid w:val="007E6030"/>
    <w:rsid w:val="007F016A"/>
    <w:rsid w:val="007F14C2"/>
    <w:rsid w:val="00806DE8"/>
    <w:rsid w:val="00817A80"/>
    <w:rsid w:val="008445D8"/>
    <w:rsid w:val="00851CF1"/>
    <w:rsid w:val="00853C8D"/>
    <w:rsid w:val="00854692"/>
    <w:rsid w:val="00857DB8"/>
    <w:rsid w:val="008669A8"/>
    <w:rsid w:val="00876EED"/>
    <w:rsid w:val="008828E8"/>
    <w:rsid w:val="00890B21"/>
    <w:rsid w:val="00894583"/>
    <w:rsid w:val="008A52FD"/>
    <w:rsid w:val="008A7AEB"/>
    <w:rsid w:val="008B2EFB"/>
    <w:rsid w:val="008B7065"/>
    <w:rsid w:val="008D3008"/>
    <w:rsid w:val="008D381B"/>
    <w:rsid w:val="008D524E"/>
    <w:rsid w:val="00911222"/>
    <w:rsid w:val="009142AD"/>
    <w:rsid w:val="009153F4"/>
    <w:rsid w:val="0093491B"/>
    <w:rsid w:val="00936746"/>
    <w:rsid w:val="009667D7"/>
    <w:rsid w:val="00982DC4"/>
    <w:rsid w:val="009847D2"/>
    <w:rsid w:val="0099257B"/>
    <w:rsid w:val="0099323C"/>
    <w:rsid w:val="00995FED"/>
    <w:rsid w:val="009A2B40"/>
    <w:rsid w:val="009A52FA"/>
    <w:rsid w:val="009A632C"/>
    <w:rsid w:val="009B0733"/>
    <w:rsid w:val="009B27A9"/>
    <w:rsid w:val="009B5990"/>
    <w:rsid w:val="009C34A0"/>
    <w:rsid w:val="009D5D75"/>
    <w:rsid w:val="009F0ABB"/>
    <w:rsid w:val="00A06231"/>
    <w:rsid w:val="00A433A1"/>
    <w:rsid w:val="00A522C9"/>
    <w:rsid w:val="00A55F27"/>
    <w:rsid w:val="00A6125E"/>
    <w:rsid w:val="00A622F6"/>
    <w:rsid w:val="00A63003"/>
    <w:rsid w:val="00A67D4C"/>
    <w:rsid w:val="00A719B1"/>
    <w:rsid w:val="00A72E0E"/>
    <w:rsid w:val="00A73644"/>
    <w:rsid w:val="00A84083"/>
    <w:rsid w:val="00A90F73"/>
    <w:rsid w:val="00A9246C"/>
    <w:rsid w:val="00AA6FD9"/>
    <w:rsid w:val="00AB0F68"/>
    <w:rsid w:val="00AB4371"/>
    <w:rsid w:val="00AB4B32"/>
    <w:rsid w:val="00AB54DE"/>
    <w:rsid w:val="00AB6188"/>
    <w:rsid w:val="00AD74CD"/>
    <w:rsid w:val="00AD7E44"/>
    <w:rsid w:val="00AE48E4"/>
    <w:rsid w:val="00AF62DA"/>
    <w:rsid w:val="00B003D5"/>
    <w:rsid w:val="00B07E17"/>
    <w:rsid w:val="00B159F0"/>
    <w:rsid w:val="00B22E9B"/>
    <w:rsid w:val="00B24F0D"/>
    <w:rsid w:val="00B26163"/>
    <w:rsid w:val="00B613B3"/>
    <w:rsid w:val="00B64819"/>
    <w:rsid w:val="00B653AA"/>
    <w:rsid w:val="00BA69CE"/>
    <w:rsid w:val="00BC6915"/>
    <w:rsid w:val="00BD5CB3"/>
    <w:rsid w:val="00BE14F0"/>
    <w:rsid w:val="00C0585D"/>
    <w:rsid w:val="00C364D2"/>
    <w:rsid w:val="00C70EE3"/>
    <w:rsid w:val="00C91542"/>
    <w:rsid w:val="00CA5945"/>
    <w:rsid w:val="00CB1335"/>
    <w:rsid w:val="00CB266E"/>
    <w:rsid w:val="00CB5687"/>
    <w:rsid w:val="00CE37C5"/>
    <w:rsid w:val="00CF67B1"/>
    <w:rsid w:val="00CF6EBB"/>
    <w:rsid w:val="00D02BBA"/>
    <w:rsid w:val="00D031DC"/>
    <w:rsid w:val="00D11ABF"/>
    <w:rsid w:val="00D12CB7"/>
    <w:rsid w:val="00D20A6C"/>
    <w:rsid w:val="00D45769"/>
    <w:rsid w:val="00D659DA"/>
    <w:rsid w:val="00DA28C7"/>
    <w:rsid w:val="00DB3104"/>
    <w:rsid w:val="00DE4DE4"/>
    <w:rsid w:val="00E03D85"/>
    <w:rsid w:val="00E67376"/>
    <w:rsid w:val="00E677A0"/>
    <w:rsid w:val="00E67E53"/>
    <w:rsid w:val="00E83B80"/>
    <w:rsid w:val="00E84797"/>
    <w:rsid w:val="00E918D3"/>
    <w:rsid w:val="00EA1743"/>
    <w:rsid w:val="00ED0038"/>
    <w:rsid w:val="00F10020"/>
    <w:rsid w:val="00F11188"/>
    <w:rsid w:val="00F479BD"/>
    <w:rsid w:val="00F517E3"/>
    <w:rsid w:val="00F5527F"/>
    <w:rsid w:val="00F76FD3"/>
    <w:rsid w:val="00F84120"/>
    <w:rsid w:val="00F91966"/>
    <w:rsid w:val="00FA3E8D"/>
    <w:rsid w:val="00FB5381"/>
    <w:rsid w:val="00FB5A34"/>
    <w:rsid w:val="00FC148F"/>
    <w:rsid w:val="00FC554B"/>
    <w:rsid w:val="00FE504C"/>
    <w:rsid w:val="00FE625C"/>
    <w:rsid w:val="00FF14D7"/>
    <w:rsid w:val="00FF4CC9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4CC6"/>
  <w15:docId w15:val="{056C74D2-9C32-4B8A-A148-4CA4267D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5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8" w:right="12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4" w:hanging="1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48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81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11A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1A10"/>
    <w:rPr>
      <w:b/>
      <w:bCs/>
    </w:rPr>
  </w:style>
  <w:style w:type="character" w:styleId="Enfasicorsivo">
    <w:name w:val="Emphasis"/>
    <w:basedOn w:val="Carpredefinitoparagrafo"/>
    <w:uiPriority w:val="20"/>
    <w:qFormat/>
    <w:rsid w:val="00011A1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4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4CD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1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mpa@lanottedellataranta.it" TargetMode="External"/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NdT25_ContestazioneMeta</vt:lpstr>
    </vt:vector>
  </TitlesOfParts>
  <Company>Ramon Ditano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NdT25_ContestazioneMeta</dc:title>
  <dc:subject/>
  <dc:creator>Stefania Sicuro</dc:creator>
  <cp:keywords/>
  <dc:description/>
  <cp:lastModifiedBy>Alberto Mello</cp:lastModifiedBy>
  <cp:revision>83</cp:revision>
  <cp:lastPrinted>2025-05-26T20:26:00Z</cp:lastPrinted>
  <dcterms:created xsi:type="dcterms:W3CDTF">2025-12-22T10:28:00Z</dcterms:created>
  <dcterms:modified xsi:type="dcterms:W3CDTF">2025-12-27T09:44:00Z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2025-05-26T00:00:00Z</vt:filetime>
  </property>
  <property fmtid="{D5CDD505-2E9C-101B-9397-08002B2CF9AE}" pid="5" name="Producer">
    <vt:lpwstr>macOS Versione 13.1 (Build 22C65) Quartz PDFContext</vt:lpwstr>
  </property>
</Properties>
</file>