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0758578D" w14:textId="5820E728" w:rsidR="00C54ECA" w:rsidRPr="00512160" w:rsidRDefault="00512160" w:rsidP="00C54ECA">
      <w:pPr>
        <w:pStyle w:val="NormaleWeb"/>
        <w:jc w:val="center"/>
        <w:rPr>
          <w:rStyle w:val="Enfasigrassetto"/>
          <w:i/>
          <w:iCs/>
          <w:color w:val="C0504D" w:themeColor="accent2"/>
          <w:sz w:val="38"/>
          <w:szCs w:val="38"/>
        </w:rPr>
      </w:pPr>
      <w:r>
        <w:rPr>
          <w:rStyle w:val="Enfasigrassetto"/>
          <w:i/>
          <w:iCs/>
          <w:color w:val="C0504D" w:themeColor="accent2"/>
          <w:sz w:val="38"/>
          <w:szCs w:val="38"/>
        </w:rPr>
        <w:t>Nuove</w:t>
      </w:r>
      <w:r w:rsidR="002939E8" w:rsidRPr="00512160">
        <w:rPr>
          <w:rStyle w:val="Enfasigrassetto"/>
          <w:i/>
          <w:iCs/>
          <w:color w:val="C0504D" w:themeColor="accent2"/>
          <w:sz w:val="38"/>
          <w:szCs w:val="38"/>
        </w:rPr>
        <w:t xml:space="preserve"> voci</w:t>
      </w:r>
      <w:r w:rsidRPr="00512160">
        <w:rPr>
          <w:rStyle w:val="Enfasigrassetto"/>
          <w:i/>
          <w:iCs/>
          <w:color w:val="C0504D" w:themeColor="accent2"/>
          <w:sz w:val="38"/>
          <w:szCs w:val="38"/>
        </w:rPr>
        <w:t xml:space="preserve"> Under 35</w:t>
      </w:r>
      <w:r w:rsidR="002939E8" w:rsidRPr="00512160">
        <w:rPr>
          <w:rStyle w:val="Enfasigrassetto"/>
          <w:i/>
          <w:iCs/>
          <w:color w:val="C0504D" w:themeColor="accent2"/>
          <w:sz w:val="38"/>
          <w:szCs w:val="38"/>
        </w:rPr>
        <w:t xml:space="preserve"> per l’Orchestra </w:t>
      </w:r>
      <w:r w:rsidRPr="00512160">
        <w:rPr>
          <w:rStyle w:val="Enfasigrassetto"/>
          <w:i/>
          <w:iCs/>
          <w:color w:val="C0504D" w:themeColor="accent2"/>
          <w:sz w:val="38"/>
          <w:szCs w:val="38"/>
        </w:rPr>
        <w:t>P</w:t>
      </w:r>
      <w:r w:rsidR="002939E8" w:rsidRPr="00512160">
        <w:rPr>
          <w:rStyle w:val="Enfasigrassetto"/>
          <w:i/>
          <w:iCs/>
          <w:color w:val="C0504D" w:themeColor="accent2"/>
          <w:sz w:val="38"/>
          <w:szCs w:val="38"/>
        </w:rPr>
        <w:t>opolare</w:t>
      </w:r>
      <w:r w:rsidR="0005126D" w:rsidRPr="00512160">
        <w:rPr>
          <w:rStyle w:val="Enfasigrassetto"/>
          <w:i/>
          <w:iCs/>
          <w:color w:val="C0504D" w:themeColor="accent2"/>
          <w:sz w:val="38"/>
          <w:szCs w:val="38"/>
        </w:rPr>
        <w:t xml:space="preserve">: </w:t>
      </w:r>
      <w:r w:rsidRPr="00512160">
        <w:rPr>
          <w:rStyle w:val="Enfasigrassetto"/>
          <w:i/>
          <w:iCs/>
          <w:color w:val="C0504D" w:themeColor="accent2"/>
          <w:sz w:val="38"/>
          <w:szCs w:val="38"/>
        </w:rPr>
        <w:br/>
      </w:r>
      <w:r w:rsidR="0005126D" w:rsidRPr="00512160">
        <w:rPr>
          <w:rStyle w:val="Enfasigrassetto"/>
          <w:i/>
          <w:iCs/>
          <w:color w:val="C0504D" w:themeColor="accent2"/>
          <w:sz w:val="38"/>
          <w:szCs w:val="38"/>
        </w:rPr>
        <w:t xml:space="preserve">pubblicato il bando della Fondazione La Notte della Taranta </w:t>
      </w:r>
    </w:p>
    <w:p w14:paraId="594E39A0" w14:textId="229B86DD" w:rsidR="002939E8" w:rsidRPr="0005126D" w:rsidRDefault="0004041D" w:rsidP="0005126D">
      <w:pPr>
        <w:pStyle w:val="NormaleWeb"/>
        <w:jc w:val="center"/>
        <w:rPr>
          <w:rStyle w:val="Enfasigrassetto"/>
          <w:b w:val="0"/>
          <w:bCs w:val="0"/>
          <w:i/>
          <w:iCs/>
        </w:rPr>
      </w:pPr>
      <w:r>
        <w:rPr>
          <w:rStyle w:val="Enfasigrassetto"/>
          <w:b w:val="0"/>
          <w:bCs w:val="0"/>
          <w:i/>
          <w:iCs/>
        </w:rPr>
        <w:t>È</w:t>
      </w:r>
      <w:r w:rsidR="0005126D" w:rsidRPr="0005126D">
        <w:rPr>
          <w:rStyle w:val="Enfasigrassetto"/>
          <w:b w:val="0"/>
          <w:bCs w:val="0"/>
          <w:i/>
          <w:iCs/>
        </w:rPr>
        <w:t xml:space="preserve"> possibile candidarsi entro l’8 maggio: audizioni il giorno dopo a </w:t>
      </w:r>
      <w:r w:rsidR="00013F66" w:rsidRPr="0005126D">
        <w:rPr>
          <w:rStyle w:val="Enfasigrassetto"/>
          <w:b w:val="0"/>
          <w:bCs w:val="0"/>
          <w:i/>
          <w:iCs/>
        </w:rPr>
        <w:t>Melpignano</w:t>
      </w:r>
    </w:p>
    <w:p w14:paraId="68DE8ECE" w14:textId="6C43061A" w:rsidR="006334F3" w:rsidRDefault="006334F3" w:rsidP="00013F66">
      <w:pPr>
        <w:pStyle w:val="NormaleWeb"/>
        <w:jc w:val="both"/>
        <w:rPr>
          <w:rStyle w:val="Enfasigrassetto"/>
          <w:b w:val="0"/>
          <w:bCs w:val="0"/>
        </w:rPr>
      </w:pPr>
      <w:r w:rsidRPr="006334F3">
        <w:rPr>
          <w:rStyle w:val="Enfasigrassetto"/>
          <w:b w:val="0"/>
          <w:bCs w:val="0"/>
        </w:rPr>
        <w:t xml:space="preserve">La Fondazione La Notte della Taranta cerca </w:t>
      </w:r>
      <w:r w:rsidRPr="0004041D">
        <w:rPr>
          <w:rStyle w:val="Enfasigrassetto"/>
        </w:rPr>
        <w:t>nuove voci per l’Orchestra Popolare</w:t>
      </w:r>
      <w:r w:rsidRPr="006334F3">
        <w:rPr>
          <w:rStyle w:val="Enfasigrassetto"/>
          <w:b w:val="0"/>
          <w:bCs w:val="0"/>
        </w:rPr>
        <w:t xml:space="preserve">: cantanti </w:t>
      </w:r>
      <w:r w:rsidRPr="00041114">
        <w:rPr>
          <w:rStyle w:val="Enfasigrassetto"/>
        </w:rPr>
        <w:t xml:space="preserve">tra i 18 e i 35 </w:t>
      </w:r>
      <w:r w:rsidRPr="00041114">
        <w:rPr>
          <w:rStyle w:val="Enfasigrassetto"/>
          <w:b w:val="0"/>
          <w:bCs w:val="0"/>
        </w:rPr>
        <w:t>anni</w:t>
      </w:r>
      <w:r w:rsidRPr="006334F3">
        <w:rPr>
          <w:rStyle w:val="Enfasigrassetto"/>
          <w:b w:val="0"/>
          <w:bCs w:val="0"/>
        </w:rPr>
        <w:t xml:space="preserve"> chiamati a misurarsi con la tradizione musicale del Salento e a portarla dentro i progetti artistici della Fondazione.</w:t>
      </w:r>
      <w:r w:rsidR="00D00841">
        <w:rPr>
          <w:rStyle w:val="Enfasigrassetto"/>
          <w:b w:val="0"/>
          <w:bCs w:val="0"/>
        </w:rPr>
        <w:t xml:space="preserve"> </w:t>
      </w:r>
      <w:r w:rsidR="00D00841" w:rsidRPr="00D00841">
        <w:rPr>
          <w:rStyle w:val="Enfasigrassetto"/>
          <w:b w:val="0"/>
          <w:bCs w:val="0"/>
        </w:rPr>
        <w:t xml:space="preserve">La manifestazione di interesse, pubblicata sul sito istituzionale della Fondazione, è rivolta a </w:t>
      </w:r>
      <w:r w:rsidR="00D00841" w:rsidRPr="0004041D">
        <w:rPr>
          <w:rStyle w:val="Enfasigrassetto"/>
        </w:rPr>
        <w:t>voci maschili e femminili</w:t>
      </w:r>
      <w:r w:rsidR="00D00841" w:rsidRPr="00D00841">
        <w:rPr>
          <w:rStyle w:val="Enfasigrassetto"/>
          <w:b w:val="0"/>
          <w:bCs w:val="0"/>
        </w:rPr>
        <w:t xml:space="preserve"> con esperienza documentabile di almeno sei mesi coerente con le finalità dell’Orchestra Popolare.</w:t>
      </w:r>
    </w:p>
    <w:p w14:paraId="7D350BF0" w14:textId="77777777" w:rsidR="00F03CC3" w:rsidRDefault="00F03CC3" w:rsidP="00013F66">
      <w:pPr>
        <w:pStyle w:val="NormaleWeb"/>
        <w:jc w:val="both"/>
      </w:pPr>
      <w:r>
        <w:t xml:space="preserve">La selezione è finalizzata alla </w:t>
      </w:r>
      <w:r w:rsidRPr="00DF63BD">
        <w:rPr>
          <w:b/>
          <w:bCs/>
        </w:rPr>
        <w:t>formazione</w:t>
      </w:r>
      <w:r>
        <w:t xml:space="preserve"> di un </w:t>
      </w:r>
      <w:r w:rsidRPr="00DF63BD">
        <w:rPr>
          <w:b/>
          <w:bCs/>
        </w:rPr>
        <w:t>elenco</w:t>
      </w:r>
      <w:r>
        <w:t xml:space="preserve"> di </w:t>
      </w:r>
      <w:r w:rsidRPr="00DF63BD">
        <w:rPr>
          <w:b/>
          <w:bCs/>
        </w:rPr>
        <w:t>idonei</w:t>
      </w:r>
      <w:r>
        <w:t xml:space="preserve"> da cui la Fondazione potrà attingere per il conferimento di incarichi di natura artistica, in base alle esigenze progettuali, organizzative e produttive delle proprie attività. Le </w:t>
      </w:r>
      <w:r w:rsidRPr="00DF63BD">
        <w:rPr>
          <w:b/>
          <w:bCs/>
        </w:rPr>
        <w:t>domande</w:t>
      </w:r>
      <w:r>
        <w:t xml:space="preserve"> </w:t>
      </w:r>
      <w:r w:rsidRPr="00DF63BD">
        <w:rPr>
          <w:b/>
          <w:bCs/>
        </w:rPr>
        <w:t>di</w:t>
      </w:r>
      <w:r>
        <w:t xml:space="preserve"> </w:t>
      </w:r>
      <w:r w:rsidRPr="00DF63BD">
        <w:rPr>
          <w:b/>
          <w:bCs/>
        </w:rPr>
        <w:t>candidatura</w:t>
      </w:r>
      <w:r>
        <w:t xml:space="preserve"> dovranno essere inviate esclusivamente tramite PEC all'indirizzo </w:t>
      </w:r>
      <w:hyperlink r:id="rId7" w:history="1">
        <w:r>
          <w:rPr>
            <w:rStyle w:val="Collegamentoipertestuale"/>
          </w:rPr>
          <w:t>fondazionelanottedellataranta@pec.it</w:t>
        </w:r>
      </w:hyperlink>
      <w:r>
        <w:t xml:space="preserve"> </w:t>
      </w:r>
      <w:r w:rsidRPr="00DF63BD">
        <w:rPr>
          <w:b/>
          <w:bCs/>
        </w:rPr>
        <w:t>entro le ore 13:00</w:t>
      </w:r>
      <w:r>
        <w:t xml:space="preserve"> di </w:t>
      </w:r>
      <w:r w:rsidRPr="00DF63BD">
        <w:rPr>
          <w:b/>
          <w:bCs/>
        </w:rPr>
        <w:t>venerdì</w:t>
      </w:r>
      <w:r>
        <w:t xml:space="preserve"> </w:t>
      </w:r>
      <w:r w:rsidRPr="00DF63BD">
        <w:rPr>
          <w:b/>
          <w:bCs/>
        </w:rPr>
        <w:t>8 maggio</w:t>
      </w:r>
      <w:r>
        <w:t xml:space="preserve"> </w:t>
      </w:r>
      <w:r w:rsidRPr="00DF63BD">
        <w:rPr>
          <w:b/>
          <w:bCs/>
        </w:rPr>
        <w:t>2026</w:t>
      </w:r>
      <w:r>
        <w:t>.</w:t>
      </w:r>
    </w:p>
    <w:p w14:paraId="28075AEC" w14:textId="59BDBDD5" w:rsidR="00013F66" w:rsidRDefault="00013F66" w:rsidP="00013F66">
      <w:pPr>
        <w:pStyle w:val="NormaleWeb"/>
        <w:jc w:val="both"/>
        <w:rPr>
          <w:rStyle w:val="Enfasigrassetto"/>
          <w:b w:val="0"/>
          <w:bCs w:val="0"/>
        </w:rPr>
      </w:pPr>
      <w:r w:rsidRPr="002939E8">
        <w:rPr>
          <w:rStyle w:val="Enfasigrassetto"/>
          <w:b w:val="0"/>
          <w:bCs w:val="0"/>
        </w:rPr>
        <w:t>L’</w:t>
      </w:r>
      <w:r w:rsidRPr="00B34F49">
        <w:rPr>
          <w:rStyle w:val="Enfasigrassetto"/>
        </w:rPr>
        <w:t>audizione</w:t>
      </w:r>
      <w:r w:rsidR="00FA1D92">
        <w:rPr>
          <w:rStyle w:val="Enfasigrassetto"/>
        </w:rPr>
        <w:t xml:space="preserve"> dei candidati selezionati</w:t>
      </w:r>
      <w:r w:rsidRPr="002939E8">
        <w:rPr>
          <w:rStyle w:val="Enfasigrassetto"/>
          <w:b w:val="0"/>
          <w:bCs w:val="0"/>
        </w:rPr>
        <w:t xml:space="preserve"> </w:t>
      </w:r>
      <w:r w:rsidRPr="00B34F49">
        <w:rPr>
          <w:rStyle w:val="Enfasigrassetto"/>
        </w:rPr>
        <w:t>si svolgerà sabato 9 maggio</w:t>
      </w:r>
      <w:r w:rsidRPr="002939E8">
        <w:rPr>
          <w:rStyle w:val="Enfasigrassetto"/>
          <w:b w:val="0"/>
          <w:bCs w:val="0"/>
        </w:rPr>
        <w:t>, a partire dalle ore 10.00, presso la sede operativa della Fondazione La Notte della Taranta, in via della Libertà n. 66, negli spazi dell’Ex Convento dei Padri Agostiniani a Melpignano.</w:t>
      </w:r>
      <w:r>
        <w:rPr>
          <w:rStyle w:val="Enfasigrassetto"/>
          <w:b w:val="0"/>
          <w:bCs w:val="0"/>
        </w:rPr>
        <w:t xml:space="preserve"> L</w:t>
      </w:r>
      <w:r w:rsidRPr="002939E8">
        <w:rPr>
          <w:rStyle w:val="Enfasigrassetto"/>
          <w:b w:val="0"/>
          <w:bCs w:val="0"/>
        </w:rPr>
        <w:t>a prova vocale prevede l’esecuzione di un brano a scelta del</w:t>
      </w:r>
      <w:r>
        <w:rPr>
          <w:rStyle w:val="Enfasigrassetto"/>
          <w:b w:val="0"/>
          <w:bCs w:val="0"/>
        </w:rPr>
        <w:t>la candidata o del candidato</w:t>
      </w:r>
      <w:r w:rsidRPr="002939E8">
        <w:rPr>
          <w:rStyle w:val="Enfasigrassetto"/>
          <w:b w:val="0"/>
          <w:bCs w:val="0"/>
        </w:rPr>
        <w:t>, con possibilità di avvalersi di accompagnamento dal vivo o base musicale</w:t>
      </w:r>
      <w:r w:rsidR="00F03CC3">
        <w:rPr>
          <w:rStyle w:val="Enfasigrassetto"/>
          <w:b w:val="0"/>
          <w:bCs w:val="0"/>
        </w:rPr>
        <w:t xml:space="preserve"> (a sua cura)</w:t>
      </w:r>
      <w:r w:rsidRPr="002939E8">
        <w:rPr>
          <w:rStyle w:val="Enfasigrassetto"/>
          <w:b w:val="0"/>
          <w:bCs w:val="0"/>
        </w:rPr>
        <w:t>; l’esecuzione di un brano scelto dalla commissione tra</w:t>
      </w:r>
      <w:r w:rsidR="00512160">
        <w:rPr>
          <w:rStyle w:val="Enfasigrassetto"/>
          <w:b w:val="0"/>
          <w:bCs w:val="0"/>
        </w:rPr>
        <w:t xml:space="preserve"> la</w:t>
      </w:r>
      <w:r w:rsidRPr="002939E8">
        <w:rPr>
          <w:rStyle w:val="Enfasigrassetto"/>
          <w:b w:val="0"/>
          <w:bCs w:val="0"/>
        </w:rPr>
        <w:t xml:space="preserve"> </w:t>
      </w:r>
      <w:r w:rsidRPr="00B34F49">
        <w:rPr>
          <w:rStyle w:val="Enfasigrassetto"/>
          <w:b w:val="0"/>
          <w:bCs w:val="0"/>
          <w:i/>
          <w:iCs/>
        </w:rPr>
        <w:t>Pizzica di Aradeo</w:t>
      </w:r>
      <w:r w:rsidRPr="002939E8">
        <w:rPr>
          <w:rStyle w:val="Enfasigrassetto"/>
          <w:b w:val="0"/>
          <w:bCs w:val="0"/>
        </w:rPr>
        <w:t xml:space="preserve"> e </w:t>
      </w:r>
      <w:r w:rsidRPr="00B34F49">
        <w:rPr>
          <w:rStyle w:val="Enfasigrassetto"/>
          <w:b w:val="0"/>
          <w:bCs w:val="0"/>
          <w:i/>
          <w:iCs/>
        </w:rPr>
        <w:t>Beddha ci dormi</w:t>
      </w:r>
      <w:r w:rsidRPr="002939E8">
        <w:rPr>
          <w:rStyle w:val="Enfasigrassetto"/>
          <w:b w:val="0"/>
          <w:bCs w:val="0"/>
        </w:rPr>
        <w:t xml:space="preserve">; infine, l’esecuzione estemporanea di un </w:t>
      </w:r>
      <w:r w:rsidRPr="00B34F49">
        <w:rPr>
          <w:rStyle w:val="Enfasigrassetto"/>
          <w:b w:val="0"/>
          <w:bCs w:val="0"/>
          <w:i/>
          <w:iCs/>
        </w:rPr>
        <w:t>canto alla stisa</w:t>
      </w:r>
      <w:r w:rsidRPr="002939E8">
        <w:rPr>
          <w:rStyle w:val="Enfasigrassetto"/>
          <w:b w:val="0"/>
          <w:bCs w:val="0"/>
        </w:rPr>
        <w:t xml:space="preserve"> proposto dalla commissione. </w:t>
      </w:r>
    </w:p>
    <w:p w14:paraId="4C5909BB" w14:textId="0ED72E11" w:rsidR="0004041D" w:rsidRDefault="0004041D" w:rsidP="002939E8">
      <w:pPr>
        <w:pStyle w:val="NormaleWeb"/>
        <w:jc w:val="both"/>
        <w:rPr>
          <w:rStyle w:val="Enfasigrassetto"/>
          <w:b w:val="0"/>
          <w:bCs w:val="0"/>
        </w:rPr>
      </w:pPr>
      <w:r w:rsidRPr="0004041D">
        <w:rPr>
          <w:rStyle w:val="Enfasigrassetto"/>
          <w:b w:val="0"/>
          <w:bCs w:val="0"/>
        </w:rPr>
        <w:t xml:space="preserve">Dopo la selezione di nuovi danzatori e danzatrici per il Corpo di Ballo, la Fondazione prosegue il percorso di </w:t>
      </w:r>
      <w:r w:rsidRPr="0004041D">
        <w:rPr>
          <w:rStyle w:val="Enfasigrassetto"/>
        </w:rPr>
        <w:t>apertura a giovani artisti e interpreti</w:t>
      </w:r>
      <w:r w:rsidRPr="0004041D">
        <w:rPr>
          <w:rStyle w:val="Enfasigrassetto"/>
          <w:b w:val="0"/>
          <w:bCs w:val="0"/>
        </w:rPr>
        <w:t>, offrendo nuove occasioni di partecipazione ai progetti della Notte della Taranta. L’obiettivo è coinvolgere nuove energie vocali capaci di contribuire alla tutela, alla trasmissione e alla reinterpretazione del patrimonio musicale tradizionale del Salento.</w:t>
      </w:r>
    </w:p>
    <w:p w14:paraId="46754CA3" w14:textId="526774A3" w:rsidR="002939E8" w:rsidRDefault="002939E8" w:rsidP="002939E8">
      <w:pPr>
        <w:pStyle w:val="NormaleWeb"/>
        <w:jc w:val="both"/>
        <w:rPr>
          <w:rStyle w:val="Enfasigrassetto"/>
          <w:b w:val="0"/>
          <w:bCs w:val="0"/>
        </w:rPr>
      </w:pPr>
      <w:r w:rsidRPr="002939E8">
        <w:rPr>
          <w:rStyle w:val="Enfasigrassetto"/>
          <w:b w:val="0"/>
          <w:bCs w:val="0"/>
        </w:rPr>
        <w:t xml:space="preserve">Il bando </w:t>
      </w:r>
      <w:r w:rsidR="009C2294">
        <w:rPr>
          <w:rStyle w:val="Enfasigrassetto"/>
          <w:b w:val="0"/>
          <w:bCs w:val="0"/>
        </w:rPr>
        <w:t xml:space="preserve">per le nuove voci </w:t>
      </w:r>
      <w:r w:rsidRPr="002939E8">
        <w:rPr>
          <w:rStyle w:val="Enfasigrassetto"/>
          <w:b w:val="0"/>
          <w:bCs w:val="0"/>
        </w:rPr>
        <w:t xml:space="preserve">è pubblicato </w:t>
      </w:r>
      <w:hyperlink r:id="rId8" w:history="1">
        <w:r w:rsidRPr="00BD0016">
          <w:rPr>
            <w:rStyle w:val="Collegamentoipertestuale"/>
          </w:rPr>
          <w:t>sul sito istituzionale</w:t>
        </w:r>
      </w:hyperlink>
      <w:r w:rsidRPr="002939E8">
        <w:rPr>
          <w:rStyle w:val="Enfasigrassetto"/>
          <w:b w:val="0"/>
          <w:bCs w:val="0"/>
        </w:rPr>
        <w:t xml:space="preserve"> della Fondazione La Notte della Taranta: www.lanottedellataranta.it. Per </w:t>
      </w:r>
      <w:r w:rsidR="00BD0016">
        <w:rPr>
          <w:rStyle w:val="Enfasigrassetto"/>
          <w:b w:val="0"/>
          <w:bCs w:val="0"/>
        </w:rPr>
        <w:t xml:space="preserve">richiedere informazioni </w:t>
      </w:r>
      <w:r w:rsidRPr="002939E8">
        <w:rPr>
          <w:rStyle w:val="Enfasigrassetto"/>
          <w:b w:val="0"/>
          <w:bCs w:val="0"/>
        </w:rPr>
        <w:t xml:space="preserve">è possibile scrivere all’indirizzo segreteria@lanottedellataranta.it o contattare il numero </w:t>
      </w:r>
      <w:r w:rsidR="00512160">
        <w:rPr>
          <w:rStyle w:val="Enfasigrassetto"/>
          <w:b w:val="0"/>
          <w:bCs w:val="0"/>
        </w:rPr>
        <w:t xml:space="preserve">+39 </w:t>
      </w:r>
      <w:r w:rsidRPr="002939E8">
        <w:rPr>
          <w:rStyle w:val="Enfasigrassetto"/>
          <w:b w:val="0"/>
          <w:bCs w:val="0"/>
        </w:rPr>
        <w:t>0836 439008.</w:t>
      </w:r>
    </w:p>
    <w:p w14:paraId="7FA1240D" w14:textId="65CCB2D2" w:rsidR="00F11188" w:rsidRPr="00746B8E" w:rsidRDefault="00451575" w:rsidP="002939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b w:val="0"/>
          <w:bCs w:val="0"/>
          <w:sz w:val="26"/>
          <w:szCs w:val="26"/>
        </w:rPr>
        <w:t xml:space="preserve">Melpignano, </w:t>
      </w:r>
      <w:r w:rsidR="00BD0016">
        <w:rPr>
          <w:rStyle w:val="Enfasigrassetto"/>
          <w:b w:val="0"/>
          <w:bCs w:val="0"/>
          <w:sz w:val="26"/>
          <w:szCs w:val="26"/>
        </w:rPr>
        <w:t>2</w:t>
      </w:r>
      <w:r w:rsidR="009C1F58">
        <w:rPr>
          <w:rStyle w:val="Enfasigrassetto"/>
          <w:b w:val="0"/>
          <w:bCs w:val="0"/>
          <w:sz w:val="26"/>
          <w:szCs w:val="26"/>
        </w:rPr>
        <w:t>8</w:t>
      </w:r>
      <w:r w:rsidR="00BD0016">
        <w:rPr>
          <w:rStyle w:val="Enfasigrassetto"/>
          <w:b w:val="0"/>
          <w:bCs w:val="0"/>
          <w:sz w:val="26"/>
          <w:szCs w:val="26"/>
        </w:rPr>
        <w:t xml:space="preserve"> aprile</w:t>
      </w:r>
      <w:r w:rsidR="003051AB" w:rsidRPr="00746B8E">
        <w:rPr>
          <w:rStyle w:val="Enfasigrassetto"/>
          <w:b w:val="0"/>
          <w:bCs w:val="0"/>
          <w:sz w:val="26"/>
          <w:szCs w:val="26"/>
        </w:rPr>
        <w:t xml:space="preserve"> 2026</w:t>
      </w:r>
    </w:p>
    <w:sectPr w:rsidR="00F11188" w:rsidRPr="00746B8E">
      <w:headerReference w:type="default" r:id="rId9"/>
      <w:footerReference w:type="default" r:id="rId10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8024" w14:textId="77777777" w:rsidR="00E4025F" w:rsidRDefault="00E4025F">
      <w:r>
        <w:separator/>
      </w:r>
    </w:p>
  </w:endnote>
  <w:endnote w:type="continuationSeparator" w:id="0">
    <w:p w14:paraId="11E66517" w14:textId="77777777" w:rsidR="00E4025F" w:rsidRDefault="00E4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Commedia srl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Commedia srl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DAB5" w14:textId="77777777" w:rsidR="00E4025F" w:rsidRDefault="00E4025F">
      <w:r>
        <w:separator/>
      </w:r>
    </w:p>
  </w:footnote>
  <w:footnote w:type="continuationSeparator" w:id="0">
    <w:p w14:paraId="6D1EED5B" w14:textId="77777777" w:rsidR="00E4025F" w:rsidRDefault="00E4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13DD"/>
    <w:rsid w:val="00007166"/>
    <w:rsid w:val="00011A10"/>
    <w:rsid w:val="00013F66"/>
    <w:rsid w:val="00023BE4"/>
    <w:rsid w:val="0003013F"/>
    <w:rsid w:val="00036E42"/>
    <w:rsid w:val="0004041D"/>
    <w:rsid w:val="00041114"/>
    <w:rsid w:val="0005126D"/>
    <w:rsid w:val="00055036"/>
    <w:rsid w:val="00065412"/>
    <w:rsid w:val="000729DD"/>
    <w:rsid w:val="000877DF"/>
    <w:rsid w:val="000A35FD"/>
    <w:rsid w:val="000B0C27"/>
    <w:rsid w:val="000D2542"/>
    <w:rsid w:val="000D54AD"/>
    <w:rsid w:val="000E3BDF"/>
    <w:rsid w:val="00102290"/>
    <w:rsid w:val="00114692"/>
    <w:rsid w:val="00117569"/>
    <w:rsid w:val="00120071"/>
    <w:rsid w:val="00126C42"/>
    <w:rsid w:val="00140EFA"/>
    <w:rsid w:val="00151E55"/>
    <w:rsid w:val="00162023"/>
    <w:rsid w:val="0017348A"/>
    <w:rsid w:val="0019125E"/>
    <w:rsid w:val="00191798"/>
    <w:rsid w:val="00197A2A"/>
    <w:rsid w:val="001A16A8"/>
    <w:rsid w:val="001B5B75"/>
    <w:rsid w:val="001C0904"/>
    <w:rsid w:val="001D1F0D"/>
    <w:rsid w:val="001E43A6"/>
    <w:rsid w:val="0020395B"/>
    <w:rsid w:val="00216B68"/>
    <w:rsid w:val="002227F3"/>
    <w:rsid w:val="00233F34"/>
    <w:rsid w:val="00261C76"/>
    <w:rsid w:val="00266BDF"/>
    <w:rsid w:val="00276178"/>
    <w:rsid w:val="00287D9B"/>
    <w:rsid w:val="002939E8"/>
    <w:rsid w:val="00294583"/>
    <w:rsid w:val="002A5DB4"/>
    <w:rsid w:val="002D6171"/>
    <w:rsid w:val="002D7421"/>
    <w:rsid w:val="002E2B7D"/>
    <w:rsid w:val="003051AB"/>
    <w:rsid w:val="0031404D"/>
    <w:rsid w:val="00317E16"/>
    <w:rsid w:val="0033533C"/>
    <w:rsid w:val="00356364"/>
    <w:rsid w:val="00365D37"/>
    <w:rsid w:val="00382AF2"/>
    <w:rsid w:val="00392D8F"/>
    <w:rsid w:val="003939F4"/>
    <w:rsid w:val="00396142"/>
    <w:rsid w:val="003963F6"/>
    <w:rsid w:val="003A5311"/>
    <w:rsid w:val="003B1EE1"/>
    <w:rsid w:val="003E713A"/>
    <w:rsid w:val="003F39F0"/>
    <w:rsid w:val="00401CDA"/>
    <w:rsid w:val="00404617"/>
    <w:rsid w:val="0040710B"/>
    <w:rsid w:val="004073F7"/>
    <w:rsid w:val="00411188"/>
    <w:rsid w:val="00412053"/>
    <w:rsid w:val="00415201"/>
    <w:rsid w:val="004174DE"/>
    <w:rsid w:val="00425215"/>
    <w:rsid w:val="00433242"/>
    <w:rsid w:val="00451575"/>
    <w:rsid w:val="0045739D"/>
    <w:rsid w:val="00462C43"/>
    <w:rsid w:val="00466F13"/>
    <w:rsid w:val="0047005A"/>
    <w:rsid w:val="00476769"/>
    <w:rsid w:val="004804A6"/>
    <w:rsid w:val="00482879"/>
    <w:rsid w:val="004A6A5F"/>
    <w:rsid w:val="004B5C73"/>
    <w:rsid w:val="004D592D"/>
    <w:rsid w:val="004E37BC"/>
    <w:rsid w:val="004E4EF4"/>
    <w:rsid w:val="004F69A4"/>
    <w:rsid w:val="00502CF2"/>
    <w:rsid w:val="00512160"/>
    <w:rsid w:val="00525DE5"/>
    <w:rsid w:val="005430C8"/>
    <w:rsid w:val="00550355"/>
    <w:rsid w:val="00554906"/>
    <w:rsid w:val="0056481C"/>
    <w:rsid w:val="00573FDD"/>
    <w:rsid w:val="00583ACE"/>
    <w:rsid w:val="00586EC7"/>
    <w:rsid w:val="005A5C8F"/>
    <w:rsid w:val="005B67C1"/>
    <w:rsid w:val="005B7485"/>
    <w:rsid w:val="005C34D1"/>
    <w:rsid w:val="005D5667"/>
    <w:rsid w:val="005D648A"/>
    <w:rsid w:val="005D762E"/>
    <w:rsid w:val="005E459F"/>
    <w:rsid w:val="005F0FEC"/>
    <w:rsid w:val="005F185E"/>
    <w:rsid w:val="005F228B"/>
    <w:rsid w:val="005F79A6"/>
    <w:rsid w:val="00602EBD"/>
    <w:rsid w:val="006166B9"/>
    <w:rsid w:val="006334F3"/>
    <w:rsid w:val="00635FF4"/>
    <w:rsid w:val="006429C2"/>
    <w:rsid w:val="00650C82"/>
    <w:rsid w:val="00671D1A"/>
    <w:rsid w:val="00676130"/>
    <w:rsid w:val="006771AC"/>
    <w:rsid w:val="006A4178"/>
    <w:rsid w:val="006B12AC"/>
    <w:rsid w:val="006B1988"/>
    <w:rsid w:val="006B23F8"/>
    <w:rsid w:val="006B3CAA"/>
    <w:rsid w:val="006B554C"/>
    <w:rsid w:val="006E1441"/>
    <w:rsid w:val="006E3642"/>
    <w:rsid w:val="00706419"/>
    <w:rsid w:val="00716F0A"/>
    <w:rsid w:val="00717620"/>
    <w:rsid w:val="00720272"/>
    <w:rsid w:val="00723668"/>
    <w:rsid w:val="00746B8E"/>
    <w:rsid w:val="00747E48"/>
    <w:rsid w:val="00767C4B"/>
    <w:rsid w:val="007724D9"/>
    <w:rsid w:val="00777646"/>
    <w:rsid w:val="00782FAB"/>
    <w:rsid w:val="007B3ACF"/>
    <w:rsid w:val="007D71B9"/>
    <w:rsid w:val="007E4178"/>
    <w:rsid w:val="00806DE8"/>
    <w:rsid w:val="0082374E"/>
    <w:rsid w:val="008445D8"/>
    <w:rsid w:val="00853C8D"/>
    <w:rsid w:val="00854692"/>
    <w:rsid w:val="00857DB8"/>
    <w:rsid w:val="008669A8"/>
    <w:rsid w:val="00876EED"/>
    <w:rsid w:val="008828E8"/>
    <w:rsid w:val="00887FEE"/>
    <w:rsid w:val="00890B21"/>
    <w:rsid w:val="008A7AEB"/>
    <w:rsid w:val="008B7065"/>
    <w:rsid w:val="008D3008"/>
    <w:rsid w:val="008D47ED"/>
    <w:rsid w:val="008D524E"/>
    <w:rsid w:val="00911222"/>
    <w:rsid w:val="009153F4"/>
    <w:rsid w:val="0093491B"/>
    <w:rsid w:val="0094064E"/>
    <w:rsid w:val="009448DF"/>
    <w:rsid w:val="00946DD4"/>
    <w:rsid w:val="00956274"/>
    <w:rsid w:val="009667D7"/>
    <w:rsid w:val="0098134D"/>
    <w:rsid w:val="009847D2"/>
    <w:rsid w:val="0099323C"/>
    <w:rsid w:val="00995FED"/>
    <w:rsid w:val="009A2B40"/>
    <w:rsid w:val="009A47B9"/>
    <w:rsid w:val="009A52FA"/>
    <w:rsid w:val="009A632C"/>
    <w:rsid w:val="009B0733"/>
    <w:rsid w:val="009B5990"/>
    <w:rsid w:val="009C1758"/>
    <w:rsid w:val="009C1F58"/>
    <w:rsid w:val="009C2294"/>
    <w:rsid w:val="009C34A0"/>
    <w:rsid w:val="009D5D75"/>
    <w:rsid w:val="009E2EE6"/>
    <w:rsid w:val="009F0ABB"/>
    <w:rsid w:val="00A06231"/>
    <w:rsid w:val="00A14B78"/>
    <w:rsid w:val="00A331DE"/>
    <w:rsid w:val="00A433A1"/>
    <w:rsid w:val="00A522C9"/>
    <w:rsid w:val="00A525BD"/>
    <w:rsid w:val="00A55F27"/>
    <w:rsid w:val="00A60703"/>
    <w:rsid w:val="00A622F6"/>
    <w:rsid w:val="00A63003"/>
    <w:rsid w:val="00A70B40"/>
    <w:rsid w:val="00A72E0E"/>
    <w:rsid w:val="00A73644"/>
    <w:rsid w:val="00A84083"/>
    <w:rsid w:val="00A90F73"/>
    <w:rsid w:val="00A921DA"/>
    <w:rsid w:val="00AA20E9"/>
    <w:rsid w:val="00AB0F68"/>
    <w:rsid w:val="00AB4371"/>
    <w:rsid w:val="00AB4B32"/>
    <w:rsid w:val="00AB54DE"/>
    <w:rsid w:val="00AD5D8B"/>
    <w:rsid w:val="00AD74CD"/>
    <w:rsid w:val="00B07E17"/>
    <w:rsid w:val="00B159F0"/>
    <w:rsid w:val="00B22E9B"/>
    <w:rsid w:val="00B24F0D"/>
    <w:rsid w:val="00B34F49"/>
    <w:rsid w:val="00B613B3"/>
    <w:rsid w:val="00B64819"/>
    <w:rsid w:val="00B8661F"/>
    <w:rsid w:val="00B915C3"/>
    <w:rsid w:val="00BA69CE"/>
    <w:rsid w:val="00BC6915"/>
    <w:rsid w:val="00BD0016"/>
    <w:rsid w:val="00BD0789"/>
    <w:rsid w:val="00C00E6F"/>
    <w:rsid w:val="00C364D2"/>
    <w:rsid w:val="00C54ECA"/>
    <w:rsid w:val="00C645F3"/>
    <w:rsid w:val="00C70EE3"/>
    <w:rsid w:val="00CA5945"/>
    <w:rsid w:val="00CB1335"/>
    <w:rsid w:val="00CC37CC"/>
    <w:rsid w:val="00CC705F"/>
    <w:rsid w:val="00CD7D3F"/>
    <w:rsid w:val="00CE3585"/>
    <w:rsid w:val="00CE37C5"/>
    <w:rsid w:val="00CF6EBB"/>
    <w:rsid w:val="00D00841"/>
    <w:rsid w:val="00D11ABF"/>
    <w:rsid w:val="00D24655"/>
    <w:rsid w:val="00D27B67"/>
    <w:rsid w:val="00D32CBD"/>
    <w:rsid w:val="00D45769"/>
    <w:rsid w:val="00D46EE8"/>
    <w:rsid w:val="00D56513"/>
    <w:rsid w:val="00D659DA"/>
    <w:rsid w:val="00DE4DE4"/>
    <w:rsid w:val="00DF63BD"/>
    <w:rsid w:val="00E03D85"/>
    <w:rsid w:val="00E375B0"/>
    <w:rsid w:val="00E4025F"/>
    <w:rsid w:val="00E45572"/>
    <w:rsid w:val="00E61864"/>
    <w:rsid w:val="00E677A0"/>
    <w:rsid w:val="00E67E53"/>
    <w:rsid w:val="00E83B80"/>
    <w:rsid w:val="00EA1743"/>
    <w:rsid w:val="00EA3034"/>
    <w:rsid w:val="00EE7D30"/>
    <w:rsid w:val="00EF0E08"/>
    <w:rsid w:val="00F03CC3"/>
    <w:rsid w:val="00F10020"/>
    <w:rsid w:val="00F11188"/>
    <w:rsid w:val="00F17A10"/>
    <w:rsid w:val="00F21209"/>
    <w:rsid w:val="00F22A55"/>
    <w:rsid w:val="00F344BE"/>
    <w:rsid w:val="00F441CF"/>
    <w:rsid w:val="00F479BD"/>
    <w:rsid w:val="00F5527F"/>
    <w:rsid w:val="00F73F4D"/>
    <w:rsid w:val="00F76FD3"/>
    <w:rsid w:val="00F84120"/>
    <w:rsid w:val="00FA1D92"/>
    <w:rsid w:val="00FA29AD"/>
    <w:rsid w:val="00FA3E8D"/>
    <w:rsid w:val="00FB5381"/>
    <w:rsid w:val="00FB5A34"/>
    <w:rsid w:val="00FD4D0F"/>
    <w:rsid w:val="00FE504C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ottedellataranta.it/2026/04/24/selezioni-aperte-per-le-voci-dellorchestra-popolar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zionelanottedellatarant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4</cp:revision>
  <cp:lastPrinted>2026-04-27T15:39:00Z</cp:lastPrinted>
  <dcterms:created xsi:type="dcterms:W3CDTF">2026-04-27T15:39:00Z</dcterms:created>
  <dcterms:modified xsi:type="dcterms:W3CDTF">2026-04-28T07:35:00Z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