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1F4E9" w14:textId="2272B9A6" w:rsidR="001906CF" w:rsidRDefault="004230FE" w:rsidP="001906CF">
      <w:pPr>
        <w:spacing w:after="0" w:line="240" w:lineRule="auto"/>
        <w:jc w:val="both"/>
        <w:rPr>
          <w:rFonts w:ascii="Source Sans Pro" w:hAnsi="Source Sans Pro"/>
          <w:b/>
          <w:bCs/>
          <w:sz w:val="36"/>
          <w:szCs w:val="36"/>
        </w:rPr>
      </w:pPr>
      <w:r w:rsidRPr="004230FE">
        <w:rPr>
          <w:rFonts w:ascii="Source Sans Pro" w:hAnsi="Source Sans Pro"/>
          <w:b/>
          <w:bCs/>
          <w:sz w:val="36"/>
          <w:szCs w:val="36"/>
        </w:rPr>
        <w:t>A Cursi il debutto di Nöise</w:t>
      </w:r>
      <w:r w:rsidR="001906CF">
        <w:rPr>
          <w:rFonts w:ascii="Source Sans Pro" w:hAnsi="Source Sans Pro"/>
          <w:b/>
          <w:bCs/>
          <w:sz w:val="36"/>
          <w:szCs w:val="36"/>
        </w:rPr>
        <w:t xml:space="preserve">, </w:t>
      </w:r>
      <w:r w:rsidRPr="004230FE">
        <w:rPr>
          <w:rFonts w:ascii="Source Sans Pro" w:hAnsi="Source Sans Pro"/>
          <w:b/>
          <w:bCs/>
          <w:sz w:val="36"/>
          <w:szCs w:val="36"/>
        </w:rPr>
        <w:t>il nuovo progetto di Ninfa Giannuzzi</w:t>
      </w:r>
    </w:p>
    <w:p w14:paraId="623610C5" w14:textId="77777777" w:rsidR="001906CF" w:rsidRDefault="001906CF" w:rsidP="009F456B">
      <w:pPr>
        <w:jc w:val="both"/>
        <w:rPr>
          <w:rFonts w:ascii="Source Sans Pro" w:hAnsi="Source Sans Pro"/>
          <w:i/>
          <w:iCs/>
          <w:sz w:val="24"/>
          <w:szCs w:val="24"/>
        </w:rPr>
      </w:pPr>
      <w:r w:rsidRPr="001906CF">
        <w:rPr>
          <w:rFonts w:ascii="Source Sans Pro" w:hAnsi="Source Sans Pro"/>
          <w:i/>
          <w:iCs/>
          <w:sz w:val="24"/>
          <w:szCs w:val="24"/>
        </w:rPr>
        <w:t>Lunedì 3 agosto in Piazza Pio XII la prima assoluta dello spettacolo ideato per il Festival Itinerante. Chiudono la serata gli Alla Bua.</w:t>
      </w:r>
    </w:p>
    <w:p w14:paraId="1EB68D3A" w14:textId="26BF988A" w:rsidR="00DF589E" w:rsidRDefault="00DF589E" w:rsidP="009F456B">
      <w:pPr>
        <w:jc w:val="both"/>
        <w:rPr>
          <w:rFonts w:ascii="Source Sans Pro" w:hAnsi="Source Sans Pro"/>
          <w:sz w:val="24"/>
          <w:szCs w:val="24"/>
        </w:rPr>
      </w:pPr>
      <w:r w:rsidRPr="00DF589E">
        <w:rPr>
          <w:rFonts w:ascii="Source Sans Pro" w:hAnsi="Source Sans Pro"/>
          <w:sz w:val="24"/>
          <w:szCs w:val="24"/>
        </w:rPr>
        <w:t xml:space="preserve">La polivocalità e il griko, due degli elementi più rappresentativi </w:t>
      </w:r>
      <w:r w:rsidR="00F11F5D">
        <w:rPr>
          <w:rFonts w:ascii="Source Sans Pro" w:hAnsi="Source Sans Pro"/>
          <w:sz w:val="24"/>
          <w:szCs w:val="24"/>
        </w:rPr>
        <w:t>del patrimonio</w:t>
      </w:r>
      <w:r w:rsidRPr="00DF589E">
        <w:rPr>
          <w:rFonts w:ascii="Source Sans Pro" w:hAnsi="Source Sans Pro"/>
          <w:sz w:val="24"/>
          <w:szCs w:val="24"/>
        </w:rPr>
        <w:t xml:space="preserve"> musicale del Salento, si incontrano </w:t>
      </w:r>
      <w:r>
        <w:rPr>
          <w:rFonts w:ascii="Source Sans Pro" w:hAnsi="Source Sans Pro"/>
          <w:sz w:val="24"/>
          <w:szCs w:val="24"/>
        </w:rPr>
        <w:t>in</w:t>
      </w:r>
      <w:r w:rsidRPr="00DF589E">
        <w:rPr>
          <w:rFonts w:ascii="Source Sans Pro" w:hAnsi="Source Sans Pro"/>
          <w:sz w:val="24"/>
          <w:szCs w:val="24"/>
        </w:rPr>
        <w:t xml:space="preserve"> </w:t>
      </w:r>
      <w:r w:rsidRPr="00F11F5D">
        <w:rPr>
          <w:rFonts w:ascii="Source Sans Pro" w:hAnsi="Source Sans Pro"/>
          <w:b/>
          <w:bCs/>
          <w:i/>
          <w:iCs/>
          <w:sz w:val="24"/>
          <w:szCs w:val="24"/>
        </w:rPr>
        <w:t>N</w:t>
      </w:r>
      <w:r w:rsidR="00F11F5D">
        <w:rPr>
          <w:rFonts w:ascii="Source Sans Pro" w:hAnsi="Source Sans Pro"/>
          <w:b/>
          <w:bCs/>
          <w:i/>
          <w:iCs/>
          <w:sz w:val="24"/>
          <w:szCs w:val="24"/>
        </w:rPr>
        <w:t>ò</w:t>
      </w:r>
      <w:r w:rsidRPr="00F11F5D">
        <w:rPr>
          <w:rFonts w:ascii="Source Sans Pro" w:hAnsi="Source Sans Pro"/>
          <w:b/>
          <w:bCs/>
          <w:i/>
          <w:iCs/>
          <w:sz w:val="24"/>
          <w:szCs w:val="24"/>
        </w:rPr>
        <w:t>ise</w:t>
      </w:r>
      <w:r>
        <w:rPr>
          <w:rFonts w:ascii="Source Sans Pro" w:hAnsi="Source Sans Pro"/>
          <w:sz w:val="24"/>
          <w:szCs w:val="24"/>
        </w:rPr>
        <w:t xml:space="preserve">, il </w:t>
      </w:r>
      <w:r w:rsidRPr="00DF589E">
        <w:rPr>
          <w:rFonts w:ascii="Source Sans Pro" w:hAnsi="Source Sans Pro"/>
          <w:sz w:val="24"/>
          <w:szCs w:val="24"/>
        </w:rPr>
        <w:t xml:space="preserve">nuovo progetto di </w:t>
      </w:r>
      <w:r w:rsidRPr="00DF589E">
        <w:rPr>
          <w:rFonts w:ascii="Source Sans Pro" w:hAnsi="Source Sans Pro"/>
          <w:b/>
          <w:bCs/>
          <w:sz w:val="24"/>
          <w:szCs w:val="24"/>
        </w:rPr>
        <w:t>Ninfa Giannuzzi</w:t>
      </w:r>
      <w:r w:rsidRPr="00DF589E">
        <w:rPr>
          <w:rFonts w:ascii="Source Sans Pro" w:hAnsi="Source Sans Pro"/>
          <w:sz w:val="24"/>
          <w:szCs w:val="24"/>
        </w:rPr>
        <w:t xml:space="preserve"> che debutta </w:t>
      </w:r>
      <w:r w:rsidRPr="00DF589E">
        <w:rPr>
          <w:rFonts w:ascii="Source Sans Pro" w:hAnsi="Source Sans Pro"/>
          <w:b/>
          <w:bCs/>
          <w:sz w:val="24"/>
          <w:szCs w:val="24"/>
        </w:rPr>
        <w:t>lunedì 3 agosto a Cursi</w:t>
      </w:r>
      <w:r w:rsidRPr="00DF589E">
        <w:rPr>
          <w:rFonts w:ascii="Source Sans Pro" w:hAnsi="Source Sans Pro"/>
          <w:sz w:val="24"/>
          <w:szCs w:val="24"/>
        </w:rPr>
        <w:t xml:space="preserve"> per il Festival Itinerante</w:t>
      </w:r>
      <w:r w:rsidR="00F11F5D">
        <w:rPr>
          <w:rFonts w:ascii="Source Sans Pro" w:hAnsi="Source Sans Pro"/>
          <w:sz w:val="24"/>
          <w:szCs w:val="24"/>
        </w:rPr>
        <w:t xml:space="preserve"> 2026</w:t>
      </w:r>
      <w:r w:rsidRPr="00DF589E">
        <w:rPr>
          <w:rFonts w:ascii="Source Sans Pro" w:hAnsi="Source Sans Pro"/>
          <w:sz w:val="24"/>
          <w:szCs w:val="24"/>
        </w:rPr>
        <w:t xml:space="preserve"> </w:t>
      </w:r>
      <w:r w:rsidRPr="00DF589E">
        <w:rPr>
          <w:rFonts w:ascii="Source Sans Pro" w:hAnsi="Source Sans Pro"/>
          <w:b/>
          <w:bCs/>
          <w:i/>
          <w:iCs/>
          <w:sz w:val="24"/>
          <w:szCs w:val="24"/>
        </w:rPr>
        <w:t>Le vie del Mediterraneo</w:t>
      </w:r>
      <w:r>
        <w:rPr>
          <w:rFonts w:ascii="Source Sans Pro" w:hAnsi="Source Sans Pro"/>
          <w:sz w:val="24"/>
          <w:szCs w:val="24"/>
        </w:rPr>
        <w:t>, i</w:t>
      </w:r>
      <w:r w:rsidRPr="00DF589E">
        <w:rPr>
          <w:rFonts w:ascii="Source Sans Pro" w:hAnsi="Source Sans Pro"/>
          <w:sz w:val="24"/>
          <w:szCs w:val="24"/>
        </w:rPr>
        <w:t>n Piazza Pio XII</w:t>
      </w:r>
      <w:r>
        <w:rPr>
          <w:rFonts w:ascii="Source Sans Pro" w:hAnsi="Source Sans Pro"/>
          <w:sz w:val="24"/>
          <w:szCs w:val="24"/>
        </w:rPr>
        <w:t xml:space="preserve">. Conclude la serata il concerto </w:t>
      </w:r>
      <w:r w:rsidR="00F11F5D">
        <w:rPr>
          <w:rFonts w:ascii="Source Sans Pro" w:hAnsi="Source Sans Pro"/>
          <w:sz w:val="24"/>
          <w:szCs w:val="24"/>
        </w:rPr>
        <w:t>degli</w:t>
      </w:r>
      <w:r>
        <w:rPr>
          <w:rFonts w:ascii="Source Sans Pro" w:hAnsi="Source Sans Pro"/>
          <w:sz w:val="24"/>
          <w:szCs w:val="24"/>
        </w:rPr>
        <w:t xml:space="preserve"> </w:t>
      </w:r>
      <w:r w:rsidRPr="00DF589E">
        <w:rPr>
          <w:rFonts w:ascii="Source Sans Pro" w:hAnsi="Source Sans Pro"/>
          <w:b/>
          <w:bCs/>
          <w:sz w:val="24"/>
          <w:szCs w:val="24"/>
        </w:rPr>
        <w:t>Alla Bua</w:t>
      </w:r>
      <w:r w:rsidR="00F11F5D">
        <w:rPr>
          <w:rFonts w:ascii="Source Sans Pro" w:hAnsi="Source Sans Pro"/>
          <w:sz w:val="24"/>
          <w:szCs w:val="24"/>
        </w:rPr>
        <w:t>.</w:t>
      </w:r>
    </w:p>
    <w:p w14:paraId="4EBAF371" w14:textId="4F05ACB4" w:rsidR="00C218EF" w:rsidRPr="00C218EF" w:rsidRDefault="00DC33C7" w:rsidP="009F456B">
      <w:pPr>
        <w:jc w:val="both"/>
        <w:rPr>
          <w:rFonts w:ascii="Source Sans Pro" w:hAnsi="Source Sans Pro"/>
          <w:sz w:val="24"/>
          <w:szCs w:val="24"/>
        </w:rPr>
      </w:pPr>
      <w:r w:rsidRPr="00C218EF">
        <w:rPr>
          <w:rFonts w:ascii="Source Sans Pro" w:hAnsi="Source Sans Pro"/>
          <w:sz w:val="24"/>
          <w:szCs w:val="24"/>
        </w:rPr>
        <w:t xml:space="preserve">Ideato appositamente per il Festival Itinerante de La Notte della Taranta, </w:t>
      </w:r>
      <w:r w:rsidR="00C218EF" w:rsidRPr="00C218EF">
        <w:rPr>
          <w:rFonts w:ascii="Source Sans Pro" w:hAnsi="Source Sans Pro"/>
          <w:i/>
          <w:iCs/>
          <w:sz w:val="24"/>
          <w:szCs w:val="24"/>
        </w:rPr>
        <w:t>Nòise</w:t>
      </w:r>
      <w:r w:rsidR="00C218EF" w:rsidRPr="00C218EF">
        <w:rPr>
          <w:rFonts w:ascii="Source Sans Pro" w:hAnsi="Source Sans Pro"/>
          <w:sz w:val="24"/>
          <w:szCs w:val="24"/>
        </w:rPr>
        <w:t xml:space="preserve">, che in griko significa "ho capito", dà il titolo al progetto di </w:t>
      </w:r>
      <w:r w:rsidR="00C218EF" w:rsidRPr="00C218EF">
        <w:rPr>
          <w:rFonts w:ascii="Source Sans Pro" w:hAnsi="Source Sans Pro"/>
          <w:b/>
          <w:bCs/>
          <w:sz w:val="24"/>
          <w:szCs w:val="24"/>
        </w:rPr>
        <w:t>Ninfa</w:t>
      </w:r>
      <w:r w:rsidR="00C218EF" w:rsidRPr="00C218EF">
        <w:rPr>
          <w:rFonts w:ascii="Source Sans Pro" w:hAnsi="Source Sans Pro"/>
          <w:sz w:val="24"/>
          <w:szCs w:val="24"/>
        </w:rPr>
        <w:t xml:space="preserve"> </w:t>
      </w:r>
      <w:r w:rsidR="00C218EF" w:rsidRPr="00C218EF">
        <w:rPr>
          <w:rFonts w:ascii="Source Sans Pro" w:hAnsi="Source Sans Pro"/>
          <w:b/>
          <w:bCs/>
          <w:sz w:val="24"/>
          <w:szCs w:val="24"/>
        </w:rPr>
        <w:t>Giannuzzi</w:t>
      </w:r>
      <w:r w:rsidR="00C218EF">
        <w:rPr>
          <w:rFonts w:ascii="Source Sans Pro" w:hAnsi="Source Sans Pro"/>
          <w:sz w:val="24"/>
          <w:szCs w:val="24"/>
        </w:rPr>
        <w:t xml:space="preserve"> con</w:t>
      </w:r>
      <w:r w:rsidR="00C218EF" w:rsidRPr="00C218EF">
        <w:rPr>
          <w:rFonts w:ascii="Source Sans Pro" w:hAnsi="Source Sans Pro"/>
          <w:sz w:val="24"/>
          <w:szCs w:val="24"/>
        </w:rPr>
        <w:t xml:space="preserve"> </w:t>
      </w:r>
      <w:r w:rsidR="00C218EF" w:rsidRPr="00C218EF">
        <w:rPr>
          <w:rFonts w:ascii="Source Sans Pro" w:hAnsi="Source Sans Pro"/>
          <w:b/>
          <w:bCs/>
          <w:sz w:val="24"/>
          <w:szCs w:val="24"/>
        </w:rPr>
        <w:t>Emanuele</w:t>
      </w:r>
      <w:r w:rsidR="00C218EF" w:rsidRPr="00C218EF">
        <w:rPr>
          <w:rFonts w:ascii="Source Sans Pro" w:hAnsi="Source Sans Pro"/>
          <w:sz w:val="24"/>
          <w:szCs w:val="24"/>
        </w:rPr>
        <w:t xml:space="preserve"> </w:t>
      </w:r>
      <w:r w:rsidR="00C218EF" w:rsidRPr="00C218EF">
        <w:rPr>
          <w:rFonts w:ascii="Source Sans Pro" w:hAnsi="Source Sans Pro"/>
          <w:b/>
          <w:bCs/>
          <w:sz w:val="24"/>
          <w:szCs w:val="24"/>
        </w:rPr>
        <w:t>Licci</w:t>
      </w:r>
      <w:r w:rsidR="00C218EF" w:rsidRPr="00C218EF">
        <w:rPr>
          <w:rFonts w:ascii="Source Sans Pro" w:hAnsi="Source Sans Pro"/>
          <w:sz w:val="24"/>
          <w:szCs w:val="24"/>
        </w:rPr>
        <w:t xml:space="preserve">, </w:t>
      </w:r>
      <w:r w:rsidR="00C218EF" w:rsidRPr="00C218EF">
        <w:rPr>
          <w:rFonts w:ascii="Source Sans Pro" w:hAnsi="Source Sans Pro"/>
          <w:b/>
          <w:bCs/>
          <w:sz w:val="24"/>
          <w:szCs w:val="24"/>
        </w:rPr>
        <w:t>Giuseppe</w:t>
      </w:r>
      <w:r w:rsidR="00C218EF" w:rsidRPr="00C218EF">
        <w:rPr>
          <w:rFonts w:ascii="Source Sans Pro" w:hAnsi="Source Sans Pro"/>
          <w:sz w:val="24"/>
          <w:szCs w:val="24"/>
        </w:rPr>
        <w:t xml:space="preserve"> </w:t>
      </w:r>
      <w:r w:rsidR="00C218EF" w:rsidRPr="00C218EF">
        <w:rPr>
          <w:rFonts w:ascii="Source Sans Pro" w:hAnsi="Source Sans Pro"/>
          <w:b/>
          <w:bCs/>
          <w:sz w:val="24"/>
          <w:szCs w:val="24"/>
        </w:rPr>
        <w:t>Spedicato</w:t>
      </w:r>
      <w:r w:rsidR="00C218EF" w:rsidRPr="00C218EF">
        <w:rPr>
          <w:rFonts w:ascii="Source Sans Pro" w:hAnsi="Source Sans Pro"/>
          <w:sz w:val="24"/>
          <w:szCs w:val="24"/>
        </w:rPr>
        <w:t xml:space="preserve"> e </w:t>
      </w:r>
      <w:r w:rsidR="00C218EF" w:rsidRPr="00C218EF">
        <w:rPr>
          <w:rFonts w:ascii="Source Sans Pro" w:hAnsi="Source Sans Pro"/>
          <w:b/>
          <w:bCs/>
          <w:sz w:val="24"/>
          <w:szCs w:val="24"/>
        </w:rPr>
        <w:t>Federico</w:t>
      </w:r>
      <w:r w:rsidR="00C218EF" w:rsidRPr="00C218EF">
        <w:rPr>
          <w:rFonts w:ascii="Source Sans Pro" w:hAnsi="Source Sans Pro"/>
          <w:sz w:val="24"/>
          <w:szCs w:val="24"/>
        </w:rPr>
        <w:t xml:space="preserve"> </w:t>
      </w:r>
      <w:r w:rsidR="00C218EF" w:rsidRPr="00C218EF">
        <w:rPr>
          <w:rFonts w:ascii="Source Sans Pro" w:hAnsi="Source Sans Pro"/>
          <w:b/>
          <w:bCs/>
          <w:sz w:val="24"/>
          <w:szCs w:val="24"/>
        </w:rPr>
        <w:t>Laganà</w:t>
      </w:r>
      <w:r w:rsidR="00C218EF" w:rsidRPr="00C218EF">
        <w:rPr>
          <w:rFonts w:ascii="Source Sans Pro" w:hAnsi="Source Sans Pro"/>
          <w:sz w:val="24"/>
          <w:szCs w:val="24"/>
        </w:rPr>
        <w:t xml:space="preserve">: un intreccio tra il patrimonio musicale della Grecìa Salentina ed echi di altre culture sonore. Voci che placano, celebrano e pacificano si fondono alle armonie di </w:t>
      </w:r>
      <w:r w:rsidR="00C218EF" w:rsidRPr="00C218EF">
        <w:rPr>
          <w:rFonts w:ascii="Source Sans Pro" w:hAnsi="Source Sans Pro"/>
          <w:b/>
          <w:bCs/>
          <w:sz w:val="24"/>
          <w:szCs w:val="24"/>
        </w:rPr>
        <w:t>Ainda</w:t>
      </w:r>
      <w:r w:rsidR="00C218EF" w:rsidRPr="00C218EF">
        <w:rPr>
          <w:rFonts w:ascii="Source Sans Pro" w:hAnsi="Source Sans Pro"/>
          <w:sz w:val="24"/>
          <w:szCs w:val="24"/>
        </w:rPr>
        <w:t xml:space="preserve"> </w:t>
      </w:r>
      <w:r w:rsidR="00C218EF" w:rsidRPr="00C218EF">
        <w:rPr>
          <w:rFonts w:ascii="Source Sans Pro" w:hAnsi="Source Sans Pro"/>
          <w:b/>
          <w:bCs/>
          <w:sz w:val="24"/>
          <w:szCs w:val="24"/>
        </w:rPr>
        <w:t>Palma</w:t>
      </w:r>
      <w:r w:rsidR="00C218EF" w:rsidRPr="00C218EF">
        <w:rPr>
          <w:rFonts w:ascii="Source Sans Pro" w:hAnsi="Source Sans Pro"/>
          <w:sz w:val="24"/>
          <w:szCs w:val="24"/>
        </w:rPr>
        <w:t xml:space="preserve"> </w:t>
      </w:r>
      <w:r w:rsidR="00C218EF" w:rsidRPr="00C218EF">
        <w:rPr>
          <w:rFonts w:ascii="Source Sans Pro" w:hAnsi="Source Sans Pro"/>
          <w:b/>
          <w:bCs/>
          <w:sz w:val="24"/>
          <w:szCs w:val="24"/>
        </w:rPr>
        <w:t>Marullo</w:t>
      </w:r>
      <w:r w:rsidR="00C218EF" w:rsidRPr="00C218EF">
        <w:rPr>
          <w:rFonts w:ascii="Source Sans Pro" w:hAnsi="Source Sans Pro"/>
          <w:sz w:val="24"/>
          <w:szCs w:val="24"/>
        </w:rPr>
        <w:t xml:space="preserve"> e Angela Bene, in un canto che il Mediterraneo comprende e riconosce come proprio. </w:t>
      </w:r>
    </w:p>
    <w:p w14:paraId="0FDD4138" w14:textId="6DA0D93D" w:rsidR="009F456B" w:rsidRPr="009F456B" w:rsidRDefault="009F456B" w:rsidP="009F456B">
      <w:pPr>
        <w:jc w:val="both"/>
        <w:rPr>
          <w:rFonts w:ascii="Source Sans Pro" w:hAnsi="Source Sans Pro"/>
          <w:sz w:val="24"/>
          <w:szCs w:val="24"/>
        </w:rPr>
      </w:pPr>
      <w:r w:rsidRPr="009F456B">
        <w:rPr>
          <w:rFonts w:ascii="Source Sans Pro" w:hAnsi="Source Sans Pro"/>
          <w:sz w:val="24"/>
          <w:szCs w:val="24"/>
        </w:rPr>
        <w:t>Cantante, autrice e ricercatrice, Ninfa Giannuzz</w:t>
      </w:r>
      <w:r w:rsidR="00F11F5D">
        <w:rPr>
          <w:rFonts w:ascii="Source Sans Pro" w:hAnsi="Source Sans Pro"/>
          <w:sz w:val="24"/>
          <w:szCs w:val="24"/>
        </w:rPr>
        <w:t>i d</w:t>
      </w:r>
      <w:r w:rsidRPr="009F456B">
        <w:rPr>
          <w:rFonts w:ascii="Source Sans Pro" w:hAnsi="Source Sans Pro"/>
          <w:sz w:val="24"/>
          <w:szCs w:val="24"/>
        </w:rPr>
        <w:t xml:space="preserve">a anni porta avanti un'intensa attività di studio e valorizzazione del canto tradizionale della Grecìa Salentina, collaborando con musicisti italiani e internazionali e partecipando a produzioni artistiche che mettono in relazione il patrimonio musicale del Salento con le culture del Mediterraneo. </w:t>
      </w:r>
    </w:p>
    <w:p w14:paraId="3C205BE3" w14:textId="24AEE065" w:rsidR="009F456B" w:rsidRDefault="009F456B" w:rsidP="009F456B">
      <w:pPr>
        <w:jc w:val="both"/>
        <w:rPr>
          <w:rFonts w:ascii="Source Sans Pro" w:hAnsi="Source Sans Pro"/>
          <w:sz w:val="24"/>
          <w:szCs w:val="24"/>
        </w:rPr>
      </w:pPr>
      <w:r w:rsidRPr="009F456B">
        <w:rPr>
          <w:rFonts w:ascii="Source Sans Pro" w:hAnsi="Source Sans Pro"/>
          <w:sz w:val="24"/>
          <w:szCs w:val="24"/>
        </w:rPr>
        <w:t xml:space="preserve">Chiudono la serata gli </w:t>
      </w:r>
      <w:r w:rsidRPr="00DC33C7">
        <w:rPr>
          <w:rFonts w:ascii="Source Sans Pro" w:hAnsi="Source Sans Pro"/>
          <w:b/>
          <w:bCs/>
          <w:sz w:val="24"/>
          <w:szCs w:val="24"/>
        </w:rPr>
        <w:t>Alla Bua</w:t>
      </w:r>
      <w:r w:rsidRPr="009F456B">
        <w:rPr>
          <w:rFonts w:ascii="Source Sans Pro" w:hAnsi="Source Sans Pro"/>
          <w:sz w:val="24"/>
          <w:szCs w:val="24"/>
        </w:rPr>
        <w:t>, tra i gruppi che hanno maggiormente contribuito alla diffusione della musica popolare salentina</w:t>
      </w:r>
      <w:r w:rsidR="009269AF">
        <w:rPr>
          <w:rFonts w:ascii="Source Sans Pro" w:hAnsi="Source Sans Pro"/>
          <w:sz w:val="24"/>
          <w:szCs w:val="24"/>
        </w:rPr>
        <w:t>; n</w:t>
      </w:r>
      <w:r w:rsidRPr="009F456B">
        <w:rPr>
          <w:rFonts w:ascii="Source Sans Pro" w:hAnsi="Source Sans Pro"/>
          <w:sz w:val="24"/>
          <w:szCs w:val="24"/>
        </w:rPr>
        <w:t xml:space="preserve">ati dall'esperienza delle ronde della storica Festa di San Rocco di Torrepaduli, nel corso degli anni hanno sviluppato un linguaggio musicale che </w:t>
      </w:r>
      <w:r w:rsidR="009269AF">
        <w:rPr>
          <w:rFonts w:ascii="Source Sans Pro" w:hAnsi="Source Sans Pro"/>
          <w:sz w:val="24"/>
          <w:szCs w:val="24"/>
        </w:rPr>
        <w:t>mescola</w:t>
      </w:r>
      <w:r w:rsidRPr="009F456B">
        <w:rPr>
          <w:rFonts w:ascii="Source Sans Pro" w:hAnsi="Source Sans Pro"/>
          <w:sz w:val="24"/>
          <w:szCs w:val="24"/>
        </w:rPr>
        <w:t xml:space="preserve"> il repertorio tradizionale con influenze che spaziano dalla musica classica al jazz, dal rock alla world music, mantenendo sempre al centro l'energia e il coinvolgimento della pizzica.</w:t>
      </w:r>
    </w:p>
    <w:p w14:paraId="5AB3032C" w14:textId="42B6B9D4" w:rsidR="00F11F5D" w:rsidRDefault="009F456B" w:rsidP="009F456B">
      <w:pPr>
        <w:jc w:val="both"/>
        <w:rPr>
          <w:rFonts w:ascii="Source Sans Pro" w:hAnsi="Source Sans Pro"/>
          <w:sz w:val="24"/>
          <w:szCs w:val="24"/>
        </w:rPr>
      </w:pPr>
      <w:r w:rsidRPr="009F456B">
        <w:rPr>
          <w:rFonts w:ascii="Source Sans Pro" w:hAnsi="Source Sans Pro"/>
          <w:sz w:val="24"/>
          <w:szCs w:val="24"/>
        </w:rPr>
        <w:t>L'apertura della serata</w:t>
      </w:r>
      <w:r w:rsidR="00DC33C7">
        <w:rPr>
          <w:rFonts w:ascii="Source Sans Pro" w:hAnsi="Source Sans Pro"/>
          <w:sz w:val="24"/>
          <w:szCs w:val="24"/>
        </w:rPr>
        <w:t xml:space="preserve">, </w:t>
      </w:r>
      <w:r w:rsidRPr="009F456B">
        <w:rPr>
          <w:rFonts w:ascii="Source Sans Pro" w:hAnsi="Source Sans Pro"/>
          <w:sz w:val="24"/>
          <w:szCs w:val="24"/>
        </w:rPr>
        <w:t xml:space="preserve">come in ogni appuntamento del Festival, è affidata a </w:t>
      </w:r>
      <w:r w:rsidRPr="00DC33C7">
        <w:rPr>
          <w:rFonts w:ascii="Source Sans Pro" w:hAnsi="Source Sans Pro"/>
          <w:b/>
          <w:bCs/>
          <w:i/>
          <w:iCs/>
          <w:sz w:val="24"/>
          <w:szCs w:val="24"/>
        </w:rPr>
        <w:t xml:space="preserve">La </w:t>
      </w:r>
      <w:r w:rsidR="00F11F5D">
        <w:rPr>
          <w:rFonts w:ascii="Source Sans Pro" w:hAnsi="Source Sans Pro"/>
          <w:b/>
          <w:bCs/>
          <w:i/>
          <w:iCs/>
          <w:sz w:val="24"/>
          <w:szCs w:val="24"/>
        </w:rPr>
        <w:t>s</w:t>
      </w:r>
      <w:r w:rsidRPr="00DC33C7">
        <w:rPr>
          <w:rFonts w:ascii="Source Sans Pro" w:hAnsi="Source Sans Pro"/>
          <w:b/>
          <w:bCs/>
          <w:i/>
          <w:iCs/>
          <w:sz w:val="24"/>
          <w:szCs w:val="24"/>
        </w:rPr>
        <w:t>cuola di</w:t>
      </w:r>
      <w:r w:rsidR="00F11F5D">
        <w:rPr>
          <w:rFonts w:ascii="Source Sans Pro" w:hAnsi="Source Sans Pro"/>
          <w:b/>
          <w:bCs/>
          <w:i/>
          <w:iCs/>
          <w:sz w:val="24"/>
          <w:szCs w:val="24"/>
        </w:rPr>
        <w:t xml:space="preserve"> d</w:t>
      </w:r>
      <w:r w:rsidRPr="00DC33C7">
        <w:rPr>
          <w:rFonts w:ascii="Source Sans Pro" w:hAnsi="Source Sans Pro"/>
          <w:b/>
          <w:bCs/>
          <w:i/>
          <w:iCs/>
          <w:sz w:val="24"/>
          <w:szCs w:val="24"/>
        </w:rPr>
        <w:t>anza</w:t>
      </w:r>
      <w:r w:rsidR="00F11F5D">
        <w:rPr>
          <w:rFonts w:ascii="Source Sans Pro" w:hAnsi="Source Sans Pro"/>
          <w:b/>
          <w:bCs/>
          <w:i/>
          <w:iCs/>
          <w:sz w:val="24"/>
          <w:szCs w:val="24"/>
        </w:rPr>
        <w:t xml:space="preserve"> </w:t>
      </w:r>
      <w:r w:rsidRPr="009F456B">
        <w:rPr>
          <w:rFonts w:ascii="Source Sans Pro" w:hAnsi="Source Sans Pro"/>
          <w:sz w:val="24"/>
          <w:szCs w:val="24"/>
        </w:rPr>
        <w:t xml:space="preserve">della Fondazione La Notte della Taranta che, </w:t>
      </w:r>
      <w:r w:rsidRPr="00DC33C7">
        <w:rPr>
          <w:rFonts w:ascii="Source Sans Pro" w:hAnsi="Source Sans Pro"/>
          <w:b/>
          <w:bCs/>
          <w:sz w:val="24"/>
          <w:szCs w:val="24"/>
        </w:rPr>
        <w:t>dalle 20.30</w:t>
      </w:r>
      <w:r w:rsidRPr="009F456B">
        <w:rPr>
          <w:rFonts w:ascii="Source Sans Pro" w:hAnsi="Source Sans Pro"/>
          <w:sz w:val="24"/>
          <w:szCs w:val="24"/>
        </w:rPr>
        <w:t>, coinvolgerà il pubblico in un percorso partecipativo alla scoperta della pizzica pizzica attraverso il movimento, il dialogo tra i danzatori e la ronda, il cerchio collettivo in cui la danza diventa esperienza condivisa.</w:t>
      </w:r>
    </w:p>
    <w:p w14:paraId="5670DB41" w14:textId="77F4FE65" w:rsidR="00C463E2" w:rsidRDefault="00EA7A51" w:rsidP="009F456B">
      <w:pPr>
        <w:jc w:val="both"/>
        <w:rPr>
          <w:rFonts w:ascii="Source Sans Pro" w:hAnsi="Source Sans Pro"/>
          <w:sz w:val="24"/>
          <w:szCs w:val="24"/>
        </w:rPr>
      </w:pPr>
      <w:r w:rsidRPr="00650A1D">
        <w:rPr>
          <w:rFonts w:ascii="Source Sans Pro" w:hAnsi="Source Sans Pro"/>
          <w:b/>
          <w:bCs/>
          <w:i/>
          <w:iCs/>
          <w:sz w:val="24"/>
          <w:szCs w:val="24"/>
        </w:rPr>
        <w:t>Le vie del Mediterraneo</w:t>
      </w:r>
      <w:r w:rsidR="0003238E">
        <w:rPr>
          <w:rFonts w:ascii="Source Sans Pro" w:hAnsi="Source Sans Pro"/>
          <w:b/>
          <w:bCs/>
          <w:i/>
          <w:iCs/>
          <w:sz w:val="24"/>
          <w:szCs w:val="24"/>
        </w:rPr>
        <w:t xml:space="preserve"> </w:t>
      </w:r>
      <w:r w:rsidRPr="00EA7A51">
        <w:rPr>
          <w:rFonts w:ascii="Source Sans Pro" w:hAnsi="Source Sans Pro"/>
          <w:sz w:val="24"/>
          <w:szCs w:val="24"/>
        </w:rPr>
        <w:t xml:space="preserve">è il titolo e il filo conduttore del Festival Itinerante 2026 de La Notte della Taranta. </w:t>
      </w:r>
      <w:r>
        <w:rPr>
          <w:rFonts w:ascii="Source Sans Pro" w:hAnsi="Source Sans Pro"/>
          <w:sz w:val="24"/>
          <w:szCs w:val="24"/>
        </w:rPr>
        <w:t xml:space="preserve">Sino </w:t>
      </w:r>
      <w:r w:rsidRPr="00EA7A51">
        <w:rPr>
          <w:rFonts w:ascii="Source Sans Pro" w:hAnsi="Source Sans Pro"/>
          <w:sz w:val="24"/>
          <w:szCs w:val="24"/>
        </w:rPr>
        <w:t xml:space="preserve">al 19 agosto, </w:t>
      </w:r>
      <w:r w:rsidR="00650A1D" w:rsidRPr="00650A1D">
        <w:rPr>
          <w:rFonts w:ascii="Source Sans Pro" w:hAnsi="Source Sans Pro"/>
          <w:sz w:val="24"/>
          <w:szCs w:val="24"/>
        </w:rPr>
        <w:t xml:space="preserve">il Festival Itinerante </w:t>
      </w:r>
      <w:r w:rsidR="00650A1D">
        <w:rPr>
          <w:rFonts w:ascii="Source Sans Pro" w:hAnsi="Source Sans Pro"/>
          <w:sz w:val="24"/>
          <w:szCs w:val="24"/>
        </w:rPr>
        <w:t>tocca</w:t>
      </w:r>
      <w:r w:rsidR="00650A1D" w:rsidRPr="00650A1D">
        <w:rPr>
          <w:rFonts w:ascii="Source Sans Pro" w:hAnsi="Source Sans Pro"/>
          <w:sz w:val="24"/>
          <w:szCs w:val="24"/>
        </w:rPr>
        <w:t xml:space="preserve"> venti Comuni del Salento con un programma artistico coordinato da </w:t>
      </w:r>
      <w:r w:rsidR="00650A1D" w:rsidRPr="00650A1D">
        <w:rPr>
          <w:rFonts w:ascii="Source Sans Pro" w:hAnsi="Source Sans Pro"/>
          <w:b/>
          <w:bCs/>
          <w:sz w:val="24"/>
          <w:szCs w:val="24"/>
        </w:rPr>
        <w:t>Fabio Chiriatti e Renata Nemola</w:t>
      </w:r>
      <w:r w:rsidRPr="00EA7A51">
        <w:rPr>
          <w:rFonts w:ascii="Source Sans Pro" w:hAnsi="Source Sans Pro"/>
          <w:sz w:val="24"/>
          <w:szCs w:val="24"/>
        </w:rPr>
        <w:t>, costruito tra elettronica, polivocalità, nuove generazioni, voci storiche e artisti provenienti da diverse aree del Sud Italia e del Mediterraneo.</w:t>
      </w:r>
      <w:r>
        <w:rPr>
          <w:rFonts w:ascii="Source Sans Pro" w:hAnsi="Source Sans Pro"/>
          <w:sz w:val="24"/>
          <w:szCs w:val="24"/>
        </w:rPr>
        <w:t xml:space="preserve"> </w:t>
      </w:r>
      <w:r w:rsidR="00C463E2" w:rsidRPr="00605530">
        <w:rPr>
          <w:rFonts w:ascii="Source Sans Pro" w:hAnsi="Source Sans Pro"/>
          <w:sz w:val="24"/>
          <w:szCs w:val="24"/>
        </w:rPr>
        <w:t xml:space="preserve">Il percorso </w:t>
      </w:r>
      <w:r>
        <w:rPr>
          <w:rFonts w:ascii="Source Sans Pro" w:hAnsi="Source Sans Pro"/>
          <w:sz w:val="24"/>
          <w:szCs w:val="24"/>
        </w:rPr>
        <w:t>accompagna</w:t>
      </w:r>
      <w:r w:rsidR="00C463E2" w:rsidRPr="00605530">
        <w:rPr>
          <w:rFonts w:ascii="Source Sans Pro" w:hAnsi="Source Sans Pro"/>
          <w:sz w:val="24"/>
          <w:szCs w:val="24"/>
        </w:rPr>
        <w:t xml:space="preserve"> il pubblico verso il Concertone di Melpignano, in programma </w:t>
      </w:r>
      <w:r w:rsidR="00C463E2" w:rsidRPr="0007188B">
        <w:rPr>
          <w:rFonts w:ascii="Source Sans Pro" w:hAnsi="Source Sans Pro"/>
          <w:b/>
          <w:bCs/>
          <w:sz w:val="24"/>
          <w:szCs w:val="24"/>
        </w:rPr>
        <w:t>sabato 22 agosto</w:t>
      </w:r>
      <w:r w:rsidR="00C463E2" w:rsidRPr="00605530">
        <w:rPr>
          <w:rFonts w:ascii="Source Sans Pro" w:hAnsi="Source Sans Pro"/>
          <w:sz w:val="24"/>
          <w:szCs w:val="24"/>
        </w:rPr>
        <w:t xml:space="preserve"> sul piazzale dell’ex Convento degli Agostiniani, con </w:t>
      </w:r>
      <w:r w:rsidR="00C463E2" w:rsidRPr="0007188B">
        <w:rPr>
          <w:rFonts w:ascii="Source Sans Pro" w:hAnsi="Source Sans Pro"/>
          <w:b/>
          <w:bCs/>
          <w:sz w:val="24"/>
          <w:szCs w:val="24"/>
        </w:rPr>
        <w:t>Ermal Meta</w:t>
      </w:r>
      <w:r w:rsidR="00C463E2" w:rsidRPr="00605530">
        <w:rPr>
          <w:rFonts w:ascii="Source Sans Pro" w:hAnsi="Source Sans Pro"/>
          <w:sz w:val="24"/>
          <w:szCs w:val="24"/>
        </w:rPr>
        <w:t xml:space="preserve"> Maestro concertatore e le coreografie di </w:t>
      </w:r>
      <w:r w:rsidR="00C463E2" w:rsidRPr="0007188B">
        <w:rPr>
          <w:rFonts w:ascii="Source Sans Pro" w:hAnsi="Source Sans Pro"/>
          <w:b/>
          <w:bCs/>
          <w:sz w:val="24"/>
          <w:szCs w:val="24"/>
        </w:rPr>
        <w:t>Fredy Franzutti</w:t>
      </w:r>
      <w:r w:rsidR="00C463E2" w:rsidRPr="00605530">
        <w:rPr>
          <w:rFonts w:ascii="Source Sans Pro" w:hAnsi="Source Sans Pro"/>
          <w:sz w:val="24"/>
          <w:szCs w:val="24"/>
        </w:rPr>
        <w:t>.</w:t>
      </w:r>
    </w:p>
    <w:p w14:paraId="42981FA2" w14:textId="075FBBC4" w:rsidR="00C463E2" w:rsidRPr="00605530" w:rsidRDefault="00C463E2" w:rsidP="00C463E2">
      <w:pPr>
        <w:jc w:val="both"/>
        <w:rPr>
          <w:rFonts w:ascii="Source Sans Pro" w:hAnsi="Source Sans Pro"/>
          <w:sz w:val="24"/>
          <w:szCs w:val="24"/>
        </w:rPr>
      </w:pPr>
      <w:r w:rsidRPr="00605530">
        <w:rPr>
          <w:rFonts w:ascii="Source Sans Pro" w:hAnsi="Source Sans Pro"/>
          <w:sz w:val="24"/>
          <w:szCs w:val="24"/>
        </w:rPr>
        <w:t xml:space="preserve">Melpignano, </w:t>
      </w:r>
      <w:r w:rsidR="0042073A">
        <w:rPr>
          <w:rFonts w:ascii="Source Sans Pro" w:hAnsi="Source Sans Pro"/>
          <w:sz w:val="24"/>
          <w:szCs w:val="24"/>
        </w:rPr>
        <w:t>2</w:t>
      </w:r>
      <w:r w:rsidR="009F456B">
        <w:rPr>
          <w:rFonts w:ascii="Source Sans Pro" w:hAnsi="Source Sans Pro"/>
          <w:sz w:val="24"/>
          <w:szCs w:val="24"/>
        </w:rPr>
        <w:t xml:space="preserve"> agosto </w:t>
      </w:r>
      <w:r w:rsidRPr="00605530">
        <w:rPr>
          <w:rFonts w:ascii="Source Sans Pro" w:hAnsi="Source Sans Pro"/>
          <w:sz w:val="24"/>
          <w:szCs w:val="24"/>
        </w:rPr>
        <w:t>2026</w:t>
      </w:r>
    </w:p>
    <w:sectPr w:rsidR="00C463E2" w:rsidRPr="00605530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17209" w14:textId="77777777" w:rsidR="00277F65" w:rsidRDefault="00277F65" w:rsidP="00016756">
      <w:pPr>
        <w:spacing w:after="0" w:line="240" w:lineRule="auto"/>
      </w:pPr>
      <w:r>
        <w:separator/>
      </w:r>
    </w:p>
  </w:endnote>
  <w:endnote w:type="continuationSeparator" w:id="0">
    <w:p w14:paraId="20DFA50C" w14:textId="77777777" w:rsidR="00277F65" w:rsidRDefault="00277F65" w:rsidP="0001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CD5E9" w14:textId="0FE12C07" w:rsidR="00885284" w:rsidRPr="002E2817" w:rsidRDefault="00885284" w:rsidP="002E2817">
    <w:pPr>
      <w:pStyle w:val="NormaleWeb"/>
      <w:rPr>
        <w:rStyle w:val="Enfasigrassetto"/>
        <w:rFonts w:ascii="Source Sans Pro" w:hAnsi="Source Sans Pro"/>
        <w:b w:val="0"/>
        <w:bCs w:val="0"/>
        <w:sz w:val="18"/>
        <w:szCs w:val="18"/>
      </w:rPr>
    </w:pPr>
    <w:r w:rsidRPr="002E2817">
      <w:rPr>
        <w:rStyle w:val="Enfasigrassetto"/>
        <w:rFonts w:ascii="Source Sans Pro" w:hAnsi="Source Sans Pro"/>
        <w:sz w:val="18"/>
        <w:szCs w:val="18"/>
      </w:rPr>
      <w:t xml:space="preserve">Ufficio stampa - </w:t>
    </w:r>
    <w:r w:rsidRPr="002E2817">
      <w:rPr>
        <w:rStyle w:val="Enfasigrassetto"/>
        <w:rFonts w:ascii="Source Sans Pro" w:hAnsi="Source Sans Pro"/>
        <w:i/>
        <w:iCs/>
        <w:sz w:val="18"/>
        <w:szCs w:val="18"/>
      </w:rPr>
      <w:t>Commedia srl</w:t>
    </w:r>
    <w:r w:rsidRPr="002E2817">
      <w:rPr>
        <w:rStyle w:val="Enfasigrassetto"/>
        <w:rFonts w:ascii="Source Sans Pro" w:hAnsi="Source Sans Pro"/>
        <w:sz w:val="18"/>
        <w:szCs w:val="18"/>
      </w:rPr>
      <w:t xml:space="preserve">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per </w:t>
    </w:r>
    <w:r w:rsid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la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>Fondazione La Notte della Taranta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  <w:t>Alberto Mello – Annalisa Nastrini – Sara Valentino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</w:r>
    <w:hyperlink r:id="rId1" w:history="1">
      <w:r w:rsidRPr="002E2817">
        <w:rPr>
          <w:rStyle w:val="Collegamentoipertestuale"/>
          <w:rFonts w:ascii="Source Sans Pro" w:hAnsi="Source Sans Pro"/>
          <w:color w:val="000000" w:themeColor="text1"/>
          <w:sz w:val="18"/>
          <w:szCs w:val="18"/>
          <w:u w:val="none"/>
        </w:rPr>
        <w:t>stampa@lanottedellataranta.it</w:t>
      </w:r>
    </w:hyperlink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 | Per info: +</w:t>
    </w:r>
    <w:r w:rsid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39 </w:t>
    </w:r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>0836 439008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84127" w14:textId="77777777" w:rsidR="00277F65" w:rsidRDefault="00277F65" w:rsidP="00016756">
      <w:pPr>
        <w:spacing w:after="0" w:line="240" w:lineRule="auto"/>
      </w:pPr>
      <w:r>
        <w:separator/>
      </w:r>
    </w:p>
  </w:footnote>
  <w:footnote w:type="continuationSeparator" w:id="0">
    <w:p w14:paraId="3523E5FA" w14:textId="77777777" w:rsidR="00277F65" w:rsidRDefault="00277F65" w:rsidP="00016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DAB1" w14:textId="2D751D6D" w:rsidR="002E2817" w:rsidRDefault="002E2817" w:rsidP="002E281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F850CF" wp14:editId="529A714F">
          <wp:simplePos x="0" y="0"/>
          <wp:positionH relativeFrom="column">
            <wp:posOffset>9336</wp:posOffset>
          </wp:positionH>
          <wp:positionV relativeFrom="paragraph">
            <wp:posOffset>-225931</wp:posOffset>
          </wp:positionV>
          <wp:extent cx="2224216" cy="983683"/>
          <wp:effectExtent l="0" t="0" r="0" b="0"/>
          <wp:wrapSquare wrapText="bothSides"/>
          <wp:docPr id="10139038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903888" name="Immagine 1013903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4216" cy="983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D2295" w14:textId="77777777" w:rsidR="002E2817" w:rsidRDefault="002E2817" w:rsidP="002E2817">
    <w:pPr>
      <w:pStyle w:val="Intestazione"/>
    </w:pPr>
  </w:p>
  <w:p w14:paraId="3E81AD83" w14:textId="266FE371" w:rsidR="00E04985" w:rsidRDefault="00E04985" w:rsidP="002E2817">
    <w:pPr>
      <w:pStyle w:val="Intestazione"/>
    </w:pPr>
  </w:p>
  <w:p w14:paraId="50FBC931" w14:textId="4F333812" w:rsidR="00E04985" w:rsidRDefault="00E04985" w:rsidP="002E2817">
    <w:pPr>
      <w:pStyle w:val="Intestazione"/>
      <w:jc w:val="center"/>
    </w:pPr>
  </w:p>
  <w:p w14:paraId="639D034E" w14:textId="77777777" w:rsidR="00E04985" w:rsidRDefault="00E0498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32"/>
    <w:rsid w:val="00013BAB"/>
    <w:rsid w:val="00016756"/>
    <w:rsid w:val="00026CE2"/>
    <w:rsid w:val="0003238E"/>
    <w:rsid w:val="00037523"/>
    <w:rsid w:val="00055C2F"/>
    <w:rsid w:val="0007188B"/>
    <w:rsid w:val="00077EC7"/>
    <w:rsid w:val="000934A4"/>
    <w:rsid w:val="000A4578"/>
    <w:rsid w:val="000B6CAB"/>
    <w:rsid w:val="00101A5C"/>
    <w:rsid w:val="00115BFC"/>
    <w:rsid w:val="00115E26"/>
    <w:rsid w:val="00120882"/>
    <w:rsid w:val="001415B1"/>
    <w:rsid w:val="0014228A"/>
    <w:rsid w:val="001724E3"/>
    <w:rsid w:val="0017560E"/>
    <w:rsid w:val="001906CF"/>
    <w:rsid w:val="00195686"/>
    <w:rsid w:val="00217D0A"/>
    <w:rsid w:val="00224594"/>
    <w:rsid w:val="00225B34"/>
    <w:rsid w:val="0023526C"/>
    <w:rsid w:val="00264D3B"/>
    <w:rsid w:val="00277F65"/>
    <w:rsid w:val="00284A14"/>
    <w:rsid w:val="00285598"/>
    <w:rsid w:val="002A0032"/>
    <w:rsid w:val="002B0470"/>
    <w:rsid w:val="002D3B9E"/>
    <w:rsid w:val="002D5C34"/>
    <w:rsid w:val="002D7B2E"/>
    <w:rsid w:val="002E2817"/>
    <w:rsid w:val="002E3F5A"/>
    <w:rsid w:val="002F23B5"/>
    <w:rsid w:val="00316793"/>
    <w:rsid w:val="00323B96"/>
    <w:rsid w:val="00323C1B"/>
    <w:rsid w:val="003264E4"/>
    <w:rsid w:val="00327A0E"/>
    <w:rsid w:val="00330D1B"/>
    <w:rsid w:val="0034785D"/>
    <w:rsid w:val="00375F96"/>
    <w:rsid w:val="003A206B"/>
    <w:rsid w:val="0042073A"/>
    <w:rsid w:val="0042243C"/>
    <w:rsid w:val="004230FE"/>
    <w:rsid w:val="00432055"/>
    <w:rsid w:val="00440BB0"/>
    <w:rsid w:val="00454815"/>
    <w:rsid w:val="00461D79"/>
    <w:rsid w:val="0048670D"/>
    <w:rsid w:val="004C14D4"/>
    <w:rsid w:val="004C4EC5"/>
    <w:rsid w:val="004D7F55"/>
    <w:rsid w:val="005278D6"/>
    <w:rsid w:val="00537633"/>
    <w:rsid w:val="00542919"/>
    <w:rsid w:val="0055647F"/>
    <w:rsid w:val="00565D45"/>
    <w:rsid w:val="005766F7"/>
    <w:rsid w:val="005A0BF9"/>
    <w:rsid w:val="005E2B84"/>
    <w:rsid w:val="005E712D"/>
    <w:rsid w:val="005F5B49"/>
    <w:rsid w:val="00605530"/>
    <w:rsid w:val="00644F64"/>
    <w:rsid w:val="00650A1D"/>
    <w:rsid w:val="00683374"/>
    <w:rsid w:val="006920BE"/>
    <w:rsid w:val="006A77F7"/>
    <w:rsid w:val="006B195B"/>
    <w:rsid w:val="006D50AB"/>
    <w:rsid w:val="006D61A6"/>
    <w:rsid w:val="006D7731"/>
    <w:rsid w:val="006E36A9"/>
    <w:rsid w:val="006E6A11"/>
    <w:rsid w:val="006F0C54"/>
    <w:rsid w:val="00700079"/>
    <w:rsid w:val="00735A21"/>
    <w:rsid w:val="00741946"/>
    <w:rsid w:val="00743CF2"/>
    <w:rsid w:val="0075236E"/>
    <w:rsid w:val="0077018F"/>
    <w:rsid w:val="007B228A"/>
    <w:rsid w:val="007B6AA5"/>
    <w:rsid w:val="00804443"/>
    <w:rsid w:val="00816A2B"/>
    <w:rsid w:val="0085110C"/>
    <w:rsid w:val="00851A55"/>
    <w:rsid w:val="00854AAB"/>
    <w:rsid w:val="008571A5"/>
    <w:rsid w:val="00885284"/>
    <w:rsid w:val="00891B65"/>
    <w:rsid w:val="008C6CC8"/>
    <w:rsid w:val="009269AF"/>
    <w:rsid w:val="00972AF1"/>
    <w:rsid w:val="00973EF3"/>
    <w:rsid w:val="00986829"/>
    <w:rsid w:val="0099096C"/>
    <w:rsid w:val="0099610E"/>
    <w:rsid w:val="009A22C4"/>
    <w:rsid w:val="009C0D6C"/>
    <w:rsid w:val="009C3F4F"/>
    <w:rsid w:val="009D14D0"/>
    <w:rsid w:val="009F4564"/>
    <w:rsid w:val="009F456B"/>
    <w:rsid w:val="00A140C7"/>
    <w:rsid w:val="00A174D7"/>
    <w:rsid w:val="00A23A86"/>
    <w:rsid w:val="00A41A3A"/>
    <w:rsid w:val="00A46D40"/>
    <w:rsid w:val="00A474A2"/>
    <w:rsid w:val="00A90018"/>
    <w:rsid w:val="00A91E8B"/>
    <w:rsid w:val="00AC226A"/>
    <w:rsid w:val="00B0493B"/>
    <w:rsid w:val="00B323FE"/>
    <w:rsid w:val="00B33F2E"/>
    <w:rsid w:val="00B43FAF"/>
    <w:rsid w:val="00B449EF"/>
    <w:rsid w:val="00B56697"/>
    <w:rsid w:val="00B765B8"/>
    <w:rsid w:val="00B77899"/>
    <w:rsid w:val="00B8279C"/>
    <w:rsid w:val="00B85FFD"/>
    <w:rsid w:val="00B9444B"/>
    <w:rsid w:val="00BA44F1"/>
    <w:rsid w:val="00BA7566"/>
    <w:rsid w:val="00BB7FFB"/>
    <w:rsid w:val="00BC1720"/>
    <w:rsid w:val="00BC322A"/>
    <w:rsid w:val="00BC4215"/>
    <w:rsid w:val="00BC4F35"/>
    <w:rsid w:val="00BF144F"/>
    <w:rsid w:val="00BF1916"/>
    <w:rsid w:val="00C218EF"/>
    <w:rsid w:val="00C238F1"/>
    <w:rsid w:val="00C45118"/>
    <w:rsid w:val="00C463E2"/>
    <w:rsid w:val="00C54DC7"/>
    <w:rsid w:val="00C55974"/>
    <w:rsid w:val="00C70469"/>
    <w:rsid w:val="00CB1092"/>
    <w:rsid w:val="00CC67F9"/>
    <w:rsid w:val="00CD19DA"/>
    <w:rsid w:val="00CE2D41"/>
    <w:rsid w:val="00CE47E6"/>
    <w:rsid w:val="00D17071"/>
    <w:rsid w:val="00D24992"/>
    <w:rsid w:val="00D25666"/>
    <w:rsid w:val="00D27CC5"/>
    <w:rsid w:val="00D40402"/>
    <w:rsid w:val="00D50A1E"/>
    <w:rsid w:val="00D9179C"/>
    <w:rsid w:val="00D97132"/>
    <w:rsid w:val="00DB0CD9"/>
    <w:rsid w:val="00DB216A"/>
    <w:rsid w:val="00DC127B"/>
    <w:rsid w:val="00DC33C7"/>
    <w:rsid w:val="00DF589E"/>
    <w:rsid w:val="00DF5AB7"/>
    <w:rsid w:val="00E01252"/>
    <w:rsid w:val="00E04985"/>
    <w:rsid w:val="00E12A43"/>
    <w:rsid w:val="00E178F1"/>
    <w:rsid w:val="00E33F14"/>
    <w:rsid w:val="00E63ADC"/>
    <w:rsid w:val="00E7737A"/>
    <w:rsid w:val="00E86CFE"/>
    <w:rsid w:val="00EA7A51"/>
    <w:rsid w:val="00EB12A9"/>
    <w:rsid w:val="00EB7D14"/>
    <w:rsid w:val="00ED7AC7"/>
    <w:rsid w:val="00EF10EB"/>
    <w:rsid w:val="00F0080F"/>
    <w:rsid w:val="00F02E81"/>
    <w:rsid w:val="00F11F5D"/>
    <w:rsid w:val="00F206CF"/>
    <w:rsid w:val="00F36BD0"/>
    <w:rsid w:val="00F444A2"/>
    <w:rsid w:val="00F526EE"/>
    <w:rsid w:val="00F609B2"/>
    <w:rsid w:val="00F706E5"/>
    <w:rsid w:val="00FA6218"/>
    <w:rsid w:val="00FD2D74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5E63D"/>
  <w15:chartTrackingRefBased/>
  <w15:docId w15:val="{6399BDE5-0185-42EF-9741-01A5569E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00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00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00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00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00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00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00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00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00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00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00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00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00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00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00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00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003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A00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003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6756"/>
  </w:style>
  <w:style w:type="paragraph" w:styleId="Pidipagina">
    <w:name w:val="footer"/>
    <w:basedOn w:val="Normale"/>
    <w:link w:val="Pidipagina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6756"/>
  </w:style>
  <w:style w:type="character" w:styleId="Rimandocommento">
    <w:name w:val="annotation reference"/>
    <w:basedOn w:val="Carpredefinitoparagrafo"/>
    <w:uiPriority w:val="99"/>
    <w:semiHidden/>
    <w:unhideWhenUsed/>
    <w:rsid w:val="005564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64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64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64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647F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88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8528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1E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4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@lanottedellataran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Mello</dc:creator>
  <cp:keywords/>
  <dc:description/>
  <cp:lastModifiedBy>Alberto Mello</cp:lastModifiedBy>
  <cp:revision>3</cp:revision>
  <dcterms:created xsi:type="dcterms:W3CDTF">2026-08-02T08:55:00Z</dcterms:created>
  <dcterms:modified xsi:type="dcterms:W3CDTF">2026-08-02T08:55:00Z</dcterms:modified>
</cp:coreProperties>
</file>